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6D1E0" w14:textId="4306F223" w:rsidR="008A6574" w:rsidRDefault="00460600" w:rsidP="008A6574">
      <w:pPr>
        <w:pStyle w:val="NCEACPHeading1"/>
      </w:pPr>
      <w:r>
        <w:rPr>
          <w:noProof/>
          <w:lang w:val="en-NZ" w:eastAsia="en-NZ"/>
        </w:rPr>
        <mc:AlternateContent>
          <mc:Choice Requires="wps">
            <w:drawing>
              <wp:anchor distT="0" distB="0" distL="114300" distR="114300" simplePos="0" relativeHeight="251657728" behindDoc="0" locked="0" layoutInCell="1" allowOverlap="1" wp14:anchorId="355A65DF" wp14:editId="7F14261C">
                <wp:simplePos x="0" y="0"/>
                <wp:positionH relativeFrom="column">
                  <wp:posOffset>4940935</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14:paraId="330FFFC4" w14:textId="77777777" w:rsidR="00A87081" w:rsidRPr="00BB00E1" w:rsidRDefault="00A87081" w:rsidP="008A6574">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A65DF" id="_x0000_t202" coordsize="21600,21600" o:spt="202" path="m,l,21600r21600,l21600,xe">
                <v:stroke joinstyle="miter"/>
                <v:path gradientshapeok="t" o:connecttype="rect"/>
              </v:shapetype>
              <v:shape id="Text Box 11" o:spid="_x0000_s1026" type="#_x0000_t202" style="position:absolute;left:0;text-align:left;margin-left:389.05pt;margin-top:-55.05pt;width:94.4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" filled="f" stroked="f">
                <v:textbox inset=",7.2pt,,7.2pt">
                  <w:txbxContent>
                    <w:p w14:paraId="330FFFC4" w14:textId="77777777" w:rsidR="00A87081" w:rsidRPr="00BB00E1" w:rsidRDefault="00A87081" w:rsidP="008A6574">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8A6574">
        <w:rPr>
          <w:noProof/>
          <w:lang w:val="en-GB" w:eastAsia="en-GB" w:bidi="ks-Deva"/>
        </w:rPr>
        <w:object w:dxaOrig="1440" w:dyaOrig="1440" w14:anchorId="6802E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2pt;margin-top:.2pt;width:368.8pt;height:80pt;z-index:251656704;mso-position-horizontal-relative:text;mso-position-vertical-relative:text" fillcolor="window">
            <v:imagedata r:id="rId8" o:title=""/>
          </v:shape>
          <o:OLEObject Type="Embed" ProgID="Word.Picture.8" ShapeID="_x0000_s1028" DrawAspect="Content" ObjectID="_1654085052" r:id="rId9"/>
        </w:object>
      </w:r>
      <w:r w:rsidR="008A6574">
        <w:t xml:space="preserve"> </w:t>
      </w:r>
      <w:r w:rsidR="008A6574">
        <w:tab/>
      </w:r>
      <w:r w:rsidR="008A6574">
        <w:tab/>
      </w:r>
      <w:r w:rsidR="008A6574">
        <w:tab/>
      </w:r>
      <w:r w:rsidR="008A6574">
        <w:tab/>
      </w:r>
      <w:r w:rsidR="008A6574">
        <w:tab/>
      </w:r>
      <w:r w:rsidR="008A6574">
        <w:tab/>
      </w:r>
      <w:r w:rsidR="008A6574">
        <w:tab/>
      </w:r>
      <w:r w:rsidR="008A6574">
        <w:tab/>
      </w:r>
      <w:r w:rsidR="008A6574">
        <w:tab/>
      </w:r>
    </w:p>
    <w:p w14:paraId="0F1E6960" w14:textId="77777777" w:rsidR="008A6574" w:rsidRDefault="008A6574" w:rsidP="008A6574">
      <w:pPr>
        <w:pStyle w:val="NCEACPHeading1"/>
      </w:pPr>
      <w:r>
        <w:t/>
      </w:r>
    </w:p>
    <w:p w14:paraId="1CBD4A0A" w14:textId="3B1BBB56" w:rsidR="008A6574" w:rsidRDefault="00460600" w:rsidP="008A6574">
      <w:pPr>
        <w:pStyle w:val="NCEACPHeading1"/>
      </w:pPr>
      <w:r>
        <w:rPr>
          <w:noProof/>
          <w:lang w:val="en-NZ" w:eastAsia="en-NZ"/>
        </w:rPr>
        <mc:AlternateContent>
          <mc:Choice Requires="wps">
            <w:drawing>
              <wp:anchor distT="45720" distB="45720" distL="114300" distR="114300" simplePos="0" relativeHeight="251658752" behindDoc="1" locked="0" layoutInCell="1" allowOverlap="1" wp14:anchorId="534E2CFF" wp14:editId="563E9D0C">
                <wp:simplePos x="0" y="0"/>
                <wp:positionH relativeFrom="column">
                  <wp:posOffset>5180965</wp:posOffset>
                </wp:positionH>
                <wp:positionV relativeFrom="paragraph">
                  <wp:posOffset>224790</wp:posOffset>
                </wp:positionV>
                <wp:extent cx="1129030" cy="1671955"/>
                <wp:effectExtent l="6985" t="6350" r="6985" b="7620"/>
                <wp:wrapTight wrapText="bothSides">
                  <wp:wrapPolygon edited="0">
                    <wp:start x="-182" y="-123"/>
                    <wp:lineTo x="-182" y="21600"/>
                    <wp:lineTo x="21782" y="21600"/>
                    <wp:lineTo x="21782" y="-123"/>
                    <wp:lineTo x="-182" y="-123"/>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671955"/>
                        </a:xfrm>
                        <a:prstGeom prst="rect">
                          <a:avLst/>
                        </a:prstGeom>
                        <a:solidFill>
                          <a:srgbClr val="FFFFFF"/>
                        </a:solidFill>
                        <a:ln w="9525">
                          <a:solidFill>
                            <a:srgbClr val="000000"/>
                          </a:solidFill>
                          <a:miter lim="800000"/>
                          <a:headEnd/>
                          <a:tailEnd/>
                        </a:ln>
                      </wps:spPr>
                      <wps:txbx>
                        <w:txbxContent>
                          <w:p w14:paraId="48901F27" w14:textId="77777777" w:rsidR="00624470" w:rsidRPr="00624470" w:rsidRDefault="00624470">
                            <w:pPr>
                              <w:rPr>
                                <w:color w:val="FF0000"/>
                                <w:lang w:val="en-NZ"/>
                              </w:rPr>
                            </w:pPr>
                            <w:r w:rsidRPr="00624470">
                              <w:rPr>
                                <w:color w:val="FF0000"/>
                                <w:lang w:val="en-NZ"/>
                              </w:rPr>
                              <w:t>This task is best carried out with video conferencing and may cause an accesss issue for some students.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E2CFF" id="Text Box 2" o:spid="_x0000_s1027" type="#_x0000_t202" style="position:absolute;left:0;text-align:left;margin-left:407.95pt;margin-top:17.7pt;width:88.9pt;height:131.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">
                <v:textbox>
                  <w:txbxContent>
                    <w:p w14:paraId="48901F27" w14:textId="77777777" w:rsidR="00624470" w:rsidRPr="00624470" w:rsidRDefault="00624470">
                      <w:pPr>
                        <w:rPr>
                          <w:color w:val="FF0000"/>
                          <w:lang w:val="en-NZ"/>
                        </w:rPr>
                      </w:pPr>
                      <w:r w:rsidRPr="00624470">
                        <w:rPr>
                          <w:color w:val="FF0000"/>
                          <w:lang w:val="en-NZ"/>
                        </w:rPr>
                        <w:t>This task is best carried out with video conferencing and may cause an accesss issue for some students.</w:t>
                      </w:r>
                    </w:p>
                  </w:txbxContent>
                </v:textbox>
                <w10:wrap type="tight"/>
              </v:shape>
            </w:pict>
          </mc:Fallback>
        </mc:AlternateContent>
      </w:r>
    </w:p>
    <w:p w14:paraId="24CE2405" w14:textId="77777777" w:rsidR="008A6574" w:rsidRDefault="00BE24EA" w:rsidP="008A6574">
      <w:pPr>
        <w:pStyle w:val="NCEACPHeading1"/>
      </w:pPr>
      <w:r w:rsidRPr="008567C9">
        <w:rPr>
          <w:highlight w:val="yellow"/>
        </w:rPr>
        <w:t>Remote</w:t>
      </w:r>
      <w:r>
        <w:t xml:space="preserve"> </w:t>
      </w:r>
      <w:r w:rsidR="008A6574">
        <w:t>Internal Assessment Resource</w:t>
      </w:r>
    </w:p>
    <w:p w14:paraId="1348AB1C" w14:textId="77777777" w:rsidR="008A6574" w:rsidRDefault="008A6574" w:rsidP="008A6574">
      <w:pPr>
        <w:pStyle w:val="NCEACPHeading1"/>
      </w:pPr>
      <w:r>
        <w:t>Home Economics Level 3</w:t>
      </w:r>
    </w:p>
    <w:p w14:paraId="65D91C19" w14:textId="77777777" w:rsidR="008A6574" w:rsidRPr="00ED634A" w:rsidRDefault="008A6574" w:rsidP="008A6574">
      <w:pPr>
        <w:pStyle w:val="NCEACPHeading1"/>
        <w:rPr>
          <w:sz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A6574" w14:paraId="29C736B8" w14:textId="77777777" w:rsidTr="00FA5DF6">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517DD7F" w14:textId="77777777" w:rsidR="008A6574" w:rsidRDefault="008A6574" w:rsidP="00FA5DF6">
            <w:pPr>
              <w:pStyle w:val="NCEACPbodytextcentered"/>
            </w:pPr>
            <w:r>
              <w:t>This resource supports assessment against:</w:t>
            </w:r>
          </w:p>
          <w:p w14:paraId="0F9938FE" w14:textId="77777777" w:rsidR="008A6574" w:rsidRDefault="008A6574" w:rsidP="00FA5DF6">
            <w:pPr>
              <w:pStyle w:val="NCEACPbodytext2"/>
            </w:pPr>
            <w:r>
              <w:t xml:space="preserve">Achievement Standard </w:t>
            </w:r>
            <w:r w:rsidR="003D29ED">
              <w:rPr>
                <w:snapToGrid w:val="0"/>
              </w:rPr>
              <w:t>91469</w:t>
            </w:r>
          </w:p>
          <w:p w14:paraId="042C1250" w14:textId="77777777" w:rsidR="008A6574" w:rsidRPr="00F76F32" w:rsidRDefault="003D29ED" w:rsidP="00FA5DF6">
            <w:pPr>
              <w:pStyle w:val="NCEAHeadInfoL2"/>
              <w:jc w:val="center"/>
              <w:rPr>
                <w:b w:val="0"/>
                <w:szCs w:val="28"/>
                <w:lang w:val="en-GB"/>
              </w:rPr>
            </w:pPr>
            <w:r w:rsidRPr="00A94864">
              <w:rPr>
                <w:b w:val="0"/>
              </w:rPr>
              <w:t>Investigate the influence of multinational food corporations on eating patterns in New Zealand</w:t>
            </w:r>
            <w:r w:rsidR="008A6574" w:rsidRPr="00340CD0">
              <w:rPr>
                <w:b w:val="0"/>
                <w:color w:val="FF0000"/>
                <w:sz w:val="20"/>
                <w:szCs w:val="28"/>
                <w:lang w:val="en-AU"/>
              </w:rPr>
              <w:t xml:space="preserve"> </w:t>
            </w:r>
          </w:p>
        </w:tc>
      </w:tr>
      <w:tr w:rsidR="008A6574" w:rsidRPr="001A22C8" w14:paraId="20684CCE" w14:textId="77777777" w:rsidTr="00FA5DF6">
        <w:trPr>
          <w:trHeight w:val="90"/>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A8AF866" w14:textId="77777777" w:rsidR="008A6574" w:rsidRPr="001A22C8" w:rsidRDefault="008A6574" w:rsidP="003D29ED">
            <w:pPr>
              <w:pStyle w:val="NCEACPbodytext2bold"/>
            </w:pPr>
            <w:r w:rsidRPr="001A22C8">
              <w:t>Resource title</w:t>
            </w:r>
            <w:r w:rsidRPr="00F76F32">
              <w:rPr>
                <w:b w:val="0"/>
              </w:rPr>
              <w:t xml:space="preserve">: </w:t>
            </w:r>
            <w:r w:rsidR="003D29ED">
              <w:rPr>
                <w:lang w:val="en-GB"/>
              </w:rPr>
              <w:t>The true cost of convenience</w:t>
            </w:r>
          </w:p>
        </w:tc>
      </w:tr>
      <w:tr w:rsidR="008A6574" w14:paraId="18BDB78C" w14:textId="77777777" w:rsidTr="00FA5DF6">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5C5735F4" w14:textId="77777777" w:rsidR="008A6574" w:rsidRDefault="008A6574" w:rsidP="00FA5DF6">
            <w:pPr>
              <w:pStyle w:val="NCEACPbodytext2"/>
            </w:pPr>
            <w:r>
              <w:t>5 credits</w:t>
            </w:r>
          </w:p>
        </w:tc>
      </w:tr>
      <w:tr w:rsidR="008A6574" w14:paraId="22E6FA05" w14:textId="77777777" w:rsidTr="00FA5DF6">
        <w:trPr>
          <w:jc w:val="center"/>
        </w:trPr>
        <w:tc>
          <w:tcPr>
            <w:tcW w:w="8129" w:type="dxa"/>
            <w:tcBorders>
              <w:top w:val="single" w:sz="4" w:space="0" w:color="auto"/>
            </w:tcBorders>
            <w:shd w:val="clear" w:color="auto" w:fill="CCCCCC"/>
          </w:tcPr>
          <w:p w14:paraId="41372A89" w14:textId="77777777" w:rsidR="008A6574" w:rsidRPr="00CA0453" w:rsidRDefault="008A6574" w:rsidP="00FA5DF6">
            <w:pPr>
              <w:pStyle w:val="NCEAbullets"/>
              <w:numPr>
                <w:ilvl w:val="0"/>
                <w:numId w:val="0"/>
              </w:numPr>
              <w:rPr>
                <w:rFonts w:cs="Arial"/>
                <w:lang w:val="en-US"/>
              </w:rPr>
            </w:pPr>
            <w:r w:rsidRPr="00CA0453">
              <w:rPr>
                <w:rFonts w:cs="Arial"/>
                <w:lang w:val="en-US"/>
              </w:rPr>
              <w:t>This resource:</w:t>
            </w:r>
          </w:p>
          <w:p w14:paraId="7C6797D7" w14:textId="77777777" w:rsidR="008A6574" w:rsidRPr="00CA0453" w:rsidRDefault="008A6574" w:rsidP="00FA5DF6">
            <w:pPr>
              <w:pStyle w:val="NCEAbullets"/>
              <w:tabs>
                <w:tab w:val="clear" w:pos="0"/>
                <w:tab w:val="clear" w:pos="426"/>
                <w:tab w:val="num" w:pos="360"/>
              </w:tabs>
              <w:spacing w:after="120"/>
              <w:ind w:left="378" w:hanging="378"/>
              <w:rPr>
                <w:rFonts w:cs="Arial"/>
                <w:lang w:val="en-US"/>
              </w:rPr>
            </w:pPr>
            <w:r w:rsidRPr="00CA0453">
              <w:rPr>
                <w:rFonts w:cs="Arial"/>
                <w:lang w:val="en-US"/>
              </w:rPr>
              <w:t>Clarifies the requirements of the standard</w:t>
            </w:r>
            <w:r w:rsidR="00624470">
              <w:rPr>
                <w:rFonts w:cs="Arial"/>
                <w:lang w:val="en-US"/>
              </w:rPr>
              <w:t xml:space="preserve"> </w:t>
            </w:r>
            <w:r w:rsidR="00624470" w:rsidRPr="008567C9">
              <w:rPr>
                <w:rFonts w:cs="Arial"/>
                <w:highlight w:val="yellow"/>
                <w:lang w:val="en-US"/>
              </w:rPr>
              <w:t>when delivered remotely</w:t>
            </w:r>
          </w:p>
          <w:p w14:paraId="2D391DA6" w14:textId="77777777" w:rsidR="008A6574" w:rsidRPr="00CA0453" w:rsidRDefault="008A6574" w:rsidP="00FA5DF6">
            <w:pPr>
              <w:pStyle w:val="NCEAbullets"/>
              <w:tabs>
                <w:tab w:val="clear" w:pos="0"/>
                <w:tab w:val="clear" w:pos="426"/>
                <w:tab w:val="num" w:pos="360"/>
              </w:tabs>
              <w:spacing w:after="120"/>
              <w:ind w:left="378" w:hanging="378"/>
              <w:rPr>
                <w:rFonts w:cs="Arial"/>
                <w:lang w:val="en-US"/>
              </w:rPr>
            </w:pPr>
            <w:r w:rsidRPr="00CA0453">
              <w:rPr>
                <w:rFonts w:cs="Arial"/>
                <w:lang w:val="en-US"/>
              </w:rPr>
              <w:t xml:space="preserve">Supports good </w:t>
            </w:r>
            <w:r w:rsidR="00624470" w:rsidRPr="008567C9">
              <w:rPr>
                <w:rFonts w:cs="Arial"/>
                <w:highlight w:val="yellow"/>
                <w:lang w:val="en-US"/>
              </w:rPr>
              <w:t>remote</w:t>
            </w:r>
            <w:r w:rsidR="00624470">
              <w:rPr>
                <w:rFonts w:cs="Arial"/>
                <w:lang w:val="en-US"/>
              </w:rPr>
              <w:t xml:space="preserve"> </w:t>
            </w:r>
            <w:r w:rsidRPr="00CA0453">
              <w:rPr>
                <w:rFonts w:cs="Arial"/>
                <w:lang w:val="en-US"/>
              </w:rPr>
              <w:t>assessment practice</w:t>
            </w:r>
          </w:p>
          <w:p w14:paraId="03333D9A" w14:textId="77777777" w:rsidR="008A6574" w:rsidRPr="00CA0453" w:rsidRDefault="008A6574" w:rsidP="00FA5DF6">
            <w:pPr>
              <w:pStyle w:val="NCEAbullets"/>
              <w:tabs>
                <w:tab w:val="clear" w:pos="0"/>
                <w:tab w:val="clear" w:pos="426"/>
                <w:tab w:val="num" w:pos="360"/>
              </w:tabs>
              <w:spacing w:after="120"/>
              <w:ind w:left="378" w:hanging="378"/>
              <w:rPr>
                <w:rFonts w:cs="Arial"/>
                <w:lang w:val="en-US"/>
              </w:rPr>
            </w:pPr>
            <w:r w:rsidRPr="00CA0453">
              <w:rPr>
                <w:rFonts w:cs="Arial"/>
                <w:lang w:val="en-US"/>
              </w:rPr>
              <w:t>Should be subjected to the school’s usual assessment quality assurance process</w:t>
            </w:r>
          </w:p>
          <w:p w14:paraId="5FCEFDAF" w14:textId="77777777" w:rsidR="008A6574" w:rsidRPr="00CA0453" w:rsidRDefault="008A6574" w:rsidP="00FA5DF6">
            <w:pPr>
              <w:pStyle w:val="NCEAbullets"/>
              <w:tabs>
                <w:tab w:val="clear" w:pos="0"/>
                <w:tab w:val="clear" w:pos="426"/>
                <w:tab w:val="num" w:pos="360"/>
              </w:tabs>
              <w:spacing w:after="120"/>
              <w:ind w:left="378" w:hanging="378"/>
              <w:rPr>
                <w:rFonts w:cs="Arial"/>
                <w:lang w:val="en-US"/>
              </w:rPr>
            </w:pPr>
            <w:r w:rsidRPr="00CA0453">
              <w:rPr>
                <w:rFonts w:cs="Arial"/>
                <w:lang w:val="en-US"/>
              </w:rPr>
              <w:t>Should be modified to make the context relevant to students in their school environment and ensure that submitted evidence is authentic</w:t>
            </w:r>
          </w:p>
        </w:tc>
      </w:tr>
    </w:tbl>
    <w:p w14:paraId="12125B53" w14:textId="77777777" w:rsidR="008A6574" w:rsidRDefault="008A6574" w:rsidP="008A6574"/>
    <w:p w14:paraId="654639E5" w14:textId="77777777" w:rsidR="008A6574" w:rsidRDefault="008A6574" w:rsidP="008A6574"/>
    <w:tbl>
      <w:tblPr>
        <w:tblW w:w="5000" w:type="pct"/>
        <w:tblLook w:val="01E0" w:firstRow="1" w:lastRow="1" w:firstColumn="1" w:lastColumn="1" w:noHBand="0" w:noVBand="0"/>
      </w:tblPr>
      <w:tblGrid>
        <w:gridCol w:w="2685"/>
        <w:gridCol w:w="5628"/>
      </w:tblGrid>
      <w:tr w:rsidR="008A6574" w14:paraId="4C9405EE" w14:textId="77777777" w:rsidTr="00FA5DF6">
        <w:tc>
          <w:tcPr>
            <w:tcW w:w="1615" w:type="pct"/>
            <w:shd w:val="clear" w:color="auto" w:fill="auto"/>
          </w:tcPr>
          <w:p w14:paraId="5227EF9D" w14:textId="77777777" w:rsidR="008A6574" w:rsidRDefault="008A6574" w:rsidP="00A702D7">
            <w:pPr>
              <w:pStyle w:val="NCEACPbodytextcentered"/>
              <w:jc w:val="left"/>
            </w:pPr>
            <w:r>
              <w:t>Date version published by Ministry of Education</w:t>
            </w:r>
          </w:p>
        </w:tc>
        <w:tc>
          <w:tcPr>
            <w:tcW w:w="3385" w:type="pct"/>
            <w:shd w:val="clear" w:color="auto" w:fill="auto"/>
          </w:tcPr>
          <w:p w14:paraId="612049AD" w14:textId="77777777" w:rsidR="008A6574" w:rsidRPr="00982501" w:rsidRDefault="00624470" w:rsidP="00FA5DF6">
            <w:pPr>
              <w:pStyle w:val="NCEACPbodytextcentered"/>
              <w:jc w:val="left"/>
            </w:pPr>
            <w:r w:rsidRPr="008567C9">
              <w:rPr>
                <w:highlight w:val="yellow"/>
              </w:rPr>
              <w:t>Originally published</w:t>
            </w:r>
            <w:r>
              <w:t xml:space="preserve"> </w:t>
            </w:r>
            <w:r w:rsidR="008A6574" w:rsidRPr="00982501">
              <w:t>December 2012</w:t>
            </w:r>
            <w:r>
              <w:t xml:space="preserve"> </w:t>
            </w:r>
            <w:r w:rsidRPr="008567C9">
              <w:rPr>
                <w:highlight w:val="yellow"/>
              </w:rPr>
              <w:t>edited April 2020</w:t>
            </w:r>
          </w:p>
          <w:p w14:paraId="2EB7646A" w14:textId="45C9D72E" w:rsidR="008A6574" w:rsidRDefault="008A6574" w:rsidP="00FA5DF6">
            <w:pPr>
              <w:pStyle w:val="NCEACPbodytextcentered"/>
              <w:jc w:val="left"/>
            </w:pPr>
            <w:r w:rsidRPr="00982501">
              <w:t xml:space="preserve">To support </w:t>
            </w:r>
            <w:r w:rsidR="00624470" w:rsidRPr="008567C9">
              <w:rPr>
                <w:highlight w:val="yellow"/>
              </w:rPr>
              <w:t>remote</w:t>
            </w:r>
            <w:r w:rsidR="00624470">
              <w:t xml:space="preserve"> </w:t>
            </w:r>
            <w:r w:rsidRPr="00982501">
              <w:t xml:space="preserve">internal assessment </w:t>
            </w:r>
            <w:r w:rsidR="00624470">
              <w:t xml:space="preserve"> </w:t>
            </w:r>
            <w:r w:rsidR="00624470" w:rsidRPr="008567C9">
              <w:rPr>
                <w:highlight w:val="yellow"/>
              </w:rPr>
              <w:t>during Covid-19</w:t>
            </w:r>
          </w:p>
        </w:tc>
      </w:tr>
      <w:tr w:rsidR="008A6574" w14:paraId="2E148612" w14:textId="77777777" w:rsidTr="00FA5DF6">
        <w:trPr>
          <w:trHeight w:val="317"/>
        </w:trPr>
        <w:tc>
          <w:tcPr>
            <w:tcW w:w="1615" w:type="pct"/>
            <w:shd w:val="clear" w:color="auto" w:fill="auto"/>
          </w:tcPr>
          <w:p w14:paraId="65B469FA" w14:textId="77777777" w:rsidR="008A6574" w:rsidRDefault="008A6574" w:rsidP="00FA5DF6">
            <w:pPr>
              <w:pStyle w:val="NCEACPbodytextcentered"/>
              <w:jc w:val="left"/>
            </w:pPr>
            <w:r w:rsidRPr="0086060F">
              <w:rPr>
                <w:lang w:val="en-GB"/>
              </w:rPr>
              <w:t>Quality assurance status</w:t>
            </w:r>
          </w:p>
        </w:tc>
        <w:tc>
          <w:tcPr>
            <w:tcW w:w="3385" w:type="pct"/>
            <w:shd w:val="clear" w:color="auto" w:fill="auto"/>
          </w:tcPr>
          <w:p w14:paraId="555298F3" w14:textId="77777777" w:rsidR="00FF2207" w:rsidRDefault="008A6574" w:rsidP="00351530">
            <w:pPr>
              <w:pStyle w:val="NCEACPbodytextcentered"/>
              <w:jc w:val="left"/>
              <w:rPr>
                <w:lang w:val="en-GB"/>
              </w:rPr>
            </w:pPr>
            <w:r w:rsidRPr="0086060F">
              <w:rPr>
                <w:lang w:val="en-GB"/>
              </w:rPr>
              <w:t xml:space="preserve">These materials have been quality assured by NZQA. </w:t>
            </w:r>
          </w:p>
          <w:p w14:paraId="5CC28927" w14:textId="641E5E7A" w:rsidR="008A6574" w:rsidRDefault="008A6574" w:rsidP="00351530">
            <w:pPr>
              <w:pStyle w:val="NCEACPbodytextcentered"/>
              <w:jc w:val="left"/>
            </w:pPr>
            <w:r w:rsidRPr="0086060F">
              <w:rPr>
                <w:lang w:val="en-GB"/>
              </w:rPr>
              <w:t xml:space="preserve">NZQA Approved number </w:t>
            </w:r>
            <w:r w:rsidR="00460600" w:rsidRPr="00E506D8">
              <w:t>A</w:t>
            </w:r>
            <w:r w:rsidR="00460600">
              <w:rPr>
                <w:noProof/>
              </w:rPr>
              <w:t>-</w:t>
            </w:r>
            <w:r w:rsidR="00460600" w:rsidRPr="00E506D8">
              <w:t>A</w:t>
            </w:r>
            <w:r w:rsidR="00460600">
              <w:rPr>
                <w:noProof/>
              </w:rPr>
              <w:t>-</w:t>
            </w:r>
            <w:r w:rsidR="00460600" w:rsidRPr="00E506D8">
              <w:t>5</w:t>
            </w:r>
            <w:r w:rsidR="00460600">
              <w:rPr>
                <w:noProof/>
              </w:rPr>
              <w:t>-</w:t>
            </w:r>
            <w:r w:rsidR="00460600" w:rsidRPr="00E506D8">
              <w:t>2020</w:t>
            </w:r>
            <w:r w:rsidR="00460600">
              <w:rPr>
                <w:noProof/>
              </w:rPr>
              <w:t>-</w:t>
            </w:r>
            <w:r w:rsidR="00460600" w:rsidRPr="00E506D8">
              <w:t>91469</w:t>
            </w:r>
            <w:r w:rsidR="00460600">
              <w:rPr>
                <w:noProof/>
              </w:rPr>
              <w:t>-</w:t>
            </w:r>
            <w:r w:rsidR="00460600" w:rsidRPr="00E506D8">
              <w:t>01</w:t>
            </w:r>
            <w:r w:rsidR="00460600">
              <w:rPr>
                <w:noProof/>
              </w:rPr>
              <w:t>-</w:t>
            </w:r>
            <w:r w:rsidR="00460600" w:rsidRPr="00E506D8">
              <w:t>6447</w:t>
            </w:r>
            <w:bookmarkStart w:id="0" w:name="_GoBack"/>
            <w:bookmarkEnd w:id="0"/>
          </w:p>
        </w:tc>
      </w:tr>
      <w:tr w:rsidR="008A6574" w14:paraId="40745E80" w14:textId="77777777" w:rsidTr="00FA5DF6">
        <w:tc>
          <w:tcPr>
            <w:tcW w:w="1615" w:type="pct"/>
            <w:shd w:val="clear" w:color="auto" w:fill="auto"/>
          </w:tcPr>
          <w:p w14:paraId="64681F67" w14:textId="77777777" w:rsidR="008A6574" w:rsidRDefault="008A6574" w:rsidP="00FA5DF6">
            <w:pPr>
              <w:pStyle w:val="NCEACPbodytextcentered"/>
              <w:jc w:val="left"/>
            </w:pPr>
            <w:r>
              <w:t>Authenticity of evidence</w:t>
            </w:r>
          </w:p>
        </w:tc>
        <w:tc>
          <w:tcPr>
            <w:tcW w:w="3385" w:type="pct"/>
            <w:shd w:val="clear" w:color="auto" w:fill="auto"/>
          </w:tcPr>
          <w:p w14:paraId="09899B79" w14:textId="77777777" w:rsidR="008A6574" w:rsidRDefault="008A6574" w:rsidP="00FA5DF6">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14:paraId="7F1E1764" w14:textId="77777777" w:rsidR="008A6574" w:rsidRDefault="008A6574" w:rsidP="00FA5DF6">
            <w:pPr>
              <w:pStyle w:val="NCEACPbodytextcentered"/>
              <w:jc w:val="left"/>
            </w:pPr>
            <w:r>
              <w:lastRenderedPageBreak/>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4B5A220D" w14:textId="77777777" w:rsidR="005F204D" w:rsidRPr="003D29ED" w:rsidRDefault="003D29ED" w:rsidP="00A702D7">
      <w:pPr>
        <w:pStyle w:val="NCEAHeaderboxed"/>
        <w:pBdr>
          <w:top w:val="single" w:sz="4" w:space="1" w:color="auto"/>
          <w:left w:val="single" w:sz="4" w:space="4" w:color="auto"/>
          <w:bottom w:val="single" w:sz="4" w:space="1" w:color="auto"/>
          <w:right w:val="single" w:sz="4" w:space="4" w:color="auto"/>
        </w:pBdr>
        <w:spacing w:after="200"/>
      </w:pPr>
      <w:r w:rsidRPr="003D29ED">
        <w:lastRenderedPageBreak/>
        <w:t xml:space="preserve">Internal Assessment Resource </w:t>
      </w:r>
    </w:p>
    <w:p w14:paraId="5BD9267C" w14:textId="77777777" w:rsidR="005F204D" w:rsidRPr="00A94864" w:rsidRDefault="003D29ED" w:rsidP="00A702D7">
      <w:pPr>
        <w:pStyle w:val="NCEAHeadInfoL2"/>
        <w:rPr>
          <w:b w:val="0"/>
          <w:color w:val="FF0000"/>
          <w:sz w:val="20"/>
          <w:szCs w:val="28"/>
          <w:lang w:val="en-AU"/>
        </w:rPr>
      </w:pPr>
      <w:r>
        <w:t>Achievement S</w:t>
      </w:r>
      <w:r w:rsidR="005F204D" w:rsidRPr="00A94864">
        <w:t xml:space="preserve">tandard </w:t>
      </w:r>
      <w:r w:rsidR="00E04D2D" w:rsidRPr="00A94864">
        <w:t>Home Economics</w:t>
      </w:r>
      <w:r w:rsidR="005F204D" w:rsidRPr="00A94864">
        <w:t xml:space="preserve"> </w:t>
      </w:r>
      <w:r>
        <w:t>91469</w:t>
      </w:r>
      <w:r w:rsidR="00E04D2D" w:rsidRPr="00A94864">
        <w:t>:</w:t>
      </w:r>
      <w:r w:rsidR="005F204D" w:rsidRPr="00A94864">
        <w:t xml:space="preserve"> </w:t>
      </w:r>
      <w:r w:rsidR="00E04D2D" w:rsidRPr="00A94864">
        <w:rPr>
          <w:b w:val="0"/>
        </w:rPr>
        <w:t>Investigate the influence of multinational food corporations o</w:t>
      </w:r>
      <w:r w:rsidR="0057204D" w:rsidRPr="00A94864">
        <w:rPr>
          <w:b w:val="0"/>
        </w:rPr>
        <w:t>n eating patterns in New Zealand</w:t>
      </w:r>
    </w:p>
    <w:p w14:paraId="34A6541D" w14:textId="77777777" w:rsidR="005F204D" w:rsidRPr="00A94864" w:rsidRDefault="005F204D" w:rsidP="00A702D7">
      <w:pPr>
        <w:pStyle w:val="NCEAHeadInfoL2"/>
        <w:outlineLvl w:val="0"/>
      </w:pPr>
      <w:r w:rsidRPr="00A94864">
        <w:rPr>
          <w:szCs w:val="28"/>
          <w:lang w:val="en-AU"/>
        </w:rPr>
        <w:t xml:space="preserve">Resource reference: </w:t>
      </w:r>
      <w:r w:rsidR="0057204D" w:rsidRPr="00A94864">
        <w:rPr>
          <w:b w:val="0"/>
        </w:rPr>
        <w:t>Home Economics</w:t>
      </w:r>
      <w:r w:rsidRPr="00A94864">
        <w:rPr>
          <w:b w:val="0"/>
        </w:rPr>
        <w:t xml:space="preserve"> </w:t>
      </w:r>
      <w:r w:rsidR="0057204D" w:rsidRPr="008567C9">
        <w:rPr>
          <w:b w:val="0"/>
          <w:highlight w:val="yellow"/>
        </w:rPr>
        <w:t>3.4A</w:t>
      </w:r>
      <w:r w:rsidR="001C7B34" w:rsidRPr="008567C9">
        <w:rPr>
          <w:b w:val="0"/>
          <w:highlight w:val="yellow"/>
        </w:rPr>
        <w:t>R</w:t>
      </w:r>
    </w:p>
    <w:p w14:paraId="6BF5BA0B" w14:textId="77777777" w:rsidR="005F204D" w:rsidRPr="00A94864" w:rsidRDefault="005F204D" w:rsidP="00A702D7">
      <w:pPr>
        <w:pStyle w:val="NCEAL2heading"/>
        <w:spacing w:before="120" w:after="120"/>
        <w:outlineLvl w:val="0"/>
        <w:rPr>
          <w:b w:val="0"/>
        </w:rPr>
      </w:pPr>
      <w:r w:rsidRPr="00A94864">
        <w:t xml:space="preserve">Resource title: </w:t>
      </w:r>
      <w:r w:rsidR="009A3065" w:rsidRPr="00A94864">
        <w:rPr>
          <w:b w:val="0"/>
        </w:rPr>
        <w:t xml:space="preserve">The </w:t>
      </w:r>
      <w:r w:rsidR="0057204D" w:rsidRPr="00A94864">
        <w:rPr>
          <w:b w:val="0"/>
        </w:rPr>
        <w:t>true cost of convenience</w:t>
      </w:r>
    </w:p>
    <w:p w14:paraId="4CEF2C36" w14:textId="77777777" w:rsidR="005F204D" w:rsidRPr="00A94864" w:rsidRDefault="005F204D" w:rsidP="00A702D7">
      <w:pPr>
        <w:pStyle w:val="NCEAHeadInfoL2"/>
        <w:outlineLvl w:val="0"/>
      </w:pPr>
      <w:r w:rsidRPr="00A94864">
        <w:t xml:space="preserve">Credits: </w:t>
      </w:r>
      <w:r w:rsidR="0057204D" w:rsidRPr="00A94864">
        <w:rPr>
          <w:b w:val="0"/>
        </w:rPr>
        <w:t>5</w:t>
      </w:r>
      <w:r w:rsidRPr="00A94864">
        <w:t xml:space="preserve"> </w:t>
      </w:r>
    </w:p>
    <w:p w14:paraId="0E7FE2F8" w14:textId="77777777" w:rsidR="005F204D" w:rsidRPr="00A94864" w:rsidRDefault="005F204D" w:rsidP="00EE0876">
      <w:pPr>
        <w:pStyle w:val="NCEAInstructionsbanner"/>
        <w:outlineLvl w:val="0"/>
      </w:pPr>
      <w:r w:rsidRPr="00A94864">
        <w:t>Teacher guidelines</w:t>
      </w:r>
    </w:p>
    <w:p w14:paraId="5B330548" w14:textId="77777777" w:rsidR="005F204D" w:rsidRPr="00A94864" w:rsidRDefault="005F204D" w:rsidP="005F204D">
      <w:pPr>
        <w:pStyle w:val="NCEAbodytext"/>
      </w:pPr>
      <w:r w:rsidRPr="00A94864">
        <w:t xml:space="preserve">The following guidelines are supplied to enable teachers to carry out valid and consistent </w:t>
      </w:r>
      <w:r w:rsidR="00624470" w:rsidRPr="008567C9">
        <w:rPr>
          <w:highlight w:val="yellow"/>
        </w:rPr>
        <w:t>remote</w:t>
      </w:r>
      <w:r w:rsidR="00624470">
        <w:t xml:space="preserve"> </w:t>
      </w:r>
      <w:r w:rsidRPr="00A94864">
        <w:t>assessment using this internal assessment resource.</w:t>
      </w:r>
    </w:p>
    <w:p w14:paraId="4F5E760B" w14:textId="77777777" w:rsidR="005F204D" w:rsidRPr="00F3236E" w:rsidRDefault="005F204D" w:rsidP="005F204D">
      <w:pPr>
        <w:pStyle w:val="NCEAbodytext"/>
        <w:rPr>
          <w:color w:val="FF0000"/>
        </w:rPr>
      </w:pPr>
      <w:r w:rsidRPr="00A94864">
        <w:t xml:space="preserve">Teachers need to be very familiar with the outcome being assessed by Achievement Standard </w:t>
      </w:r>
      <w:r w:rsidR="003D29ED">
        <w:t>Home Economics 91469</w:t>
      </w:r>
      <w:r w:rsidRPr="00A94864">
        <w:t>.</w:t>
      </w:r>
      <w:r w:rsidRPr="00A94864">
        <w:rPr>
          <w:color w:val="FF0000"/>
        </w:rPr>
        <w:t xml:space="preserve"> </w:t>
      </w:r>
      <w:r w:rsidRPr="00A94864">
        <w:t>The achievement criteria and the explanatory notes contain information, definitions, and requirements that are crucial when interpreting the standard and assessing students against it.</w:t>
      </w:r>
      <w:r w:rsidRPr="006610E2">
        <w:t xml:space="preserve"> </w:t>
      </w:r>
    </w:p>
    <w:p w14:paraId="75E36A7F" w14:textId="77777777" w:rsidR="005F204D" w:rsidRDefault="005F204D" w:rsidP="00EE0876">
      <w:pPr>
        <w:pStyle w:val="NCEAL2heading"/>
        <w:outlineLvl w:val="0"/>
      </w:pPr>
      <w:r>
        <w:t xml:space="preserve">Context/setting </w:t>
      </w:r>
    </w:p>
    <w:p w14:paraId="3079768F" w14:textId="77777777" w:rsidR="0089651D" w:rsidRDefault="0089651D" w:rsidP="0089651D">
      <w:pPr>
        <w:tabs>
          <w:tab w:val="left" w:pos="282"/>
        </w:tabs>
        <w:rPr>
          <w:rFonts w:ascii="Arial" w:hAnsi="Arial" w:cs="Arial"/>
          <w:sz w:val="22"/>
          <w:szCs w:val="22"/>
        </w:rPr>
      </w:pPr>
      <w:r>
        <w:rPr>
          <w:rFonts w:ascii="Arial" w:hAnsi="Arial" w:cs="Arial"/>
          <w:sz w:val="22"/>
          <w:szCs w:val="22"/>
          <w:lang w:val="en-GB"/>
        </w:rPr>
        <w:t>Students</w:t>
      </w:r>
      <w:r w:rsidRPr="002C28FF">
        <w:rPr>
          <w:rFonts w:ascii="Arial" w:hAnsi="Arial" w:cs="Arial"/>
          <w:sz w:val="22"/>
          <w:szCs w:val="22"/>
          <w:lang w:val="en-GB"/>
        </w:rPr>
        <w:t xml:space="preserve"> will be assessed on how </w:t>
      </w:r>
      <w:r>
        <w:rPr>
          <w:rFonts w:ascii="Arial" w:hAnsi="Arial" w:cs="Arial"/>
          <w:sz w:val="22"/>
          <w:szCs w:val="22"/>
          <w:lang w:val="en-GB"/>
        </w:rPr>
        <w:t>they</w:t>
      </w:r>
      <w:r w:rsidRPr="002C28FF">
        <w:rPr>
          <w:rFonts w:ascii="Arial" w:hAnsi="Arial" w:cs="Arial"/>
          <w:sz w:val="22"/>
          <w:szCs w:val="22"/>
          <w:lang w:val="en-GB"/>
        </w:rPr>
        <w:t xml:space="preserve"> </w:t>
      </w:r>
      <w:r w:rsidR="00B12F5F">
        <w:rPr>
          <w:rFonts w:ascii="Arial" w:hAnsi="Arial" w:cs="Arial"/>
          <w:sz w:val="22"/>
          <w:szCs w:val="22"/>
          <w:lang w:val="en-GB"/>
        </w:rPr>
        <w:t>investigate</w:t>
      </w:r>
      <w:r w:rsidR="00B12F5F" w:rsidRPr="002C28FF">
        <w:rPr>
          <w:rFonts w:ascii="Arial" w:hAnsi="Arial" w:cs="Arial"/>
          <w:sz w:val="22"/>
          <w:szCs w:val="22"/>
          <w:lang w:val="en-GB"/>
        </w:rPr>
        <w:t xml:space="preserve"> </w:t>
      </w:r>
      <w:r w:rsidR="00B12F5F">
        <w:rPr>
          <w:rFonts w:ascii="Arial" w:hAnsi="Arial" w:cs="Arial"/>
          <w:sz w:val="22"/>
          <w:szCs w:val="22"/>
          <w:lang w:val="en-GB"/>
        </w:rPr>
        <w:t>the influence</w:t>
      </w:r>
      <w:r w:rsidR="0032029C">
        <w:rPr>
          <w:rFonts w:ascii="Arial" w:hAnsi="Arial" w:cs="Arial"/>
          <w:sz w:val="22"/>
          <w:szCs w:val="22"/>
          <w:lang w:val="en-GB"/>
        </w:rPr>
        <w:t xml:space="preserve"> of </w:t>
      </w:r>
      <w:r w:rsidR="00EE0876">
        <w:rPr>
          <w:rFonts w:ascii="Arial" w:hAnsi="Arial" w:cs="Arial"/>
          <w:sz w:val="22"/>
          <w:szCs w:val="22"/>
          <w:lang w:val="en-GB"/>
        </w:rPr>
        <w:t>multinational supermarket</w:t>
      </w:r>
      <w:r w:rsidR="00B12F5F">
        <w:rPr>
          <w:rFonts w:ascii="Arial" w:hAnsi="Arial" w:cs="Arial"/>
          <w:sz w:val="22"/>
          <w:szCs w:val="22"/>
          <w:lang w:val="en-GB"/>
        </w:rPr>
        <w:t xml:space="preserve"> practices</w:t>
      </w:r>
      <w:r w:rsidRPr="002C28FF">
        <w:rPr>
          <w:rFonts w:ascii="Arial" w:hAnsi="Arial" w:cs="Arial"/>
          <w:sz w:val="22"/>
          <w:szCs w:val="22"/>
        </w:rPr>
        <w:t xml:space="preserve"> </w:t>
      </w:r>
      <w:r w:rsidR="00B12F5F">
        <w:rPr>
          <w:rFonts w:ascii="Arial" w:hAnsi="Arial" w:cs="Arial"/>
          <w:sz w:val="22"/>
          <w:szCs w:val="22"/>
        </w:rPr>
        <w:t>on</w:t>
      </w:r>
      <w:r w:rsidRPr="002C28FF">
        <w:rPr>
          <w:rFonts w:ascii="Arial" w:hAnsi="Arial" w:cs="Arial"/>
          <w:sz w:val="22"/>
          <w:szCs w:val="22"/>
        </w:rPr>
        <w:t xml:space="preserve"> </w:t>
      </w:r>
      <w:r>
        <w:rPr>
          <w:rFonts w:ascii="Arial" w:hAnsi="Arial" w:cs="Arial"/>
          <w:sz w:val="22"/>
          <w:szCs w:val="22"/>
        </w:rPr>
        <w:t xml:space="preserve">eating patterns </w:t>
      </w:r>
      <w:r w:rsidR="00B12F5F">
        <w:rPr>
          <w:rFonts w:ascii="Arial" w:hAnsi="Arial" w:cs="Arial"/>
          <w:sz w:val="22"/>
          <w:szCs w:val="22"/>
        </w:rPr>
        <w:t xml:space="preserve">in New Zealand </w:t>
      </w:r>
      <w:r w:rsidRPr="002C28FF">
        <w:rPr>
          <w:rFonts w:ascii="Arial" w:hAnsi="Arial" w:cs="Arial"/>
          <w:sz w:val="22"/>
          <w:szCs w:val="22"/>
        </w:rPr>
        <w:t>and draw conclusions that include possible consequences for the well-being of New Zealand society</w:t>
      </w:r>
      <w:r>
        <w:rPr>
          <w:rFonts w:ascii="Arial" w:hAnsi="Arial" w:cs="Arial"/>
          <w:sz w:val="22"/>
          <w:szCs w:val="22"/>
        </w:rPr>
        <w:t>.</w:t>
      </w:r>
    </w:p>
    <w:p w14:paraId="3EC61F7F" w14:textId="77777777" w:rsidR="0025128F" w:rsidRPr="000100D5" w:rsidRDefault="0025128F" w:rsidP="0025128F">
      <w:pPr>
        <w:pStyle w:val="NCEAbodytext"/>
        <w:rPr>
          <w:lang w:val="en-GB"/>
        </w:rPr>
      </w:pPr>
      <w:r w:rsidRPr="000100D5">
        <w:rPr>
          <w:lang w:val="en-GB"/>
        </w:rPr>
        <w:t xml:space="preserve">Prior to beginning this assessment activity, provide students with opportunities to explore the following to ensure they have the knowledge and skills to complete the assessment activity.  </w:t>
      </w:r>
    </w:p>
    <w:p w14:paraId="51B312EB" w14:textId="77777777" w:rsidR="0025128F" w:rsidRPr="000100D5" w:rsidRDefault="0025128F" w:rsidP="0025128F">
      <w:pPr>
        <w:pStyle w:val="NCEAbodytext"/>
        <w:rPr>
          <w:lang w:val="en-GB"/>
        </w:rPr>
      </w:pPr>
      <w:r w:rsidRPr="000100D5">
        <w:rPr>
          <w:lang w:val="en-GB"/>
        </w:rPr>
        <w:t>Stu</w:t>
      </w:r>
      <w:r>
        <w:rPr>
          <w:lang w:val="en-GB"/>
        </w:rPr>
        <w:t>dents should:</w:t>
      </w:r>
    </w:p>
    <w:p w14:paraId="5DE99BA8" w14:textId="77777777" w:rsidR="00506806" w:rsidRDefault="00C25A99" w:rsidP="009F3E9E">
      <w:pPr>
        <w:pStyle w:val="NCEAbullets"/>
        <w:numPr>
          <w:ilvl w:val="0"/>
          <w:numId w:val="9"/>
        </w:numPr>
        <w:tabs>
          <w:tab w:val="clear" w:pos="1191"/>
          <w:tab w:val="left" w:pos="0"/>
        </w:tabs>
        <w:ind w:hanging="1146"/>
      </w:pPr>
      <w:r>
        <w:rPr>
          <w:lang w:val="en-AU"/>
        </w:rPr>
        <w:t>explain</w:t>
      </w:r>
      <w:r w:rsidRPr="00506806">
        <w:rPr>
          <w:lang w:val="en-AU"/>
        </w:rPr>
        <w:t xml:space="preserve"> </w:t>
      </w:r>
      <w:r w:rsidR="008D4D0E">
        <w:t xml:space="preserve">factors that </w:t>
      </w:r>
      <w:r w:rsidR="008D4D0E" w:rsidRPr="007546EE">
        <w:t>influence</w:t>
      </w:r>
      <w:r w:rsidR="0047211B">
        <w:t xml:space="preserve"> eating patterns</w:t>
      </w:r>
    </w:p>
    <w:p w14:paraId="66057783" w14:textId="77777777" w:rsidR="00506806" w:rsidRDefault="00624470" w:rsidP="009F3E9E">
      <w:pPr>
        <w:pStyle w:val="NCEAbullets"/>
        <w:numPr>
          <w:ilvl w:val="0"/>
          <w:numId w:val="9"/>
        </w:numPr>
        <w:tabs>
          <w:tab w:val="clear" w:pos="1191"/>
        </w:tabs>
        <w:ind w:left="426" w:hanging="426"/>
      </w:pPr>
      <w:r w:rsidRPr="008567C9">
        <w:rPr>
          <w:highlight w:val="yellow"/>
          <w:lang w:val="en-NZ"/>
        </w:rPr>
        <w:t>carry out online</w:t>
      </w:r>
      <w:r>
        <w:rPr>
          <w:lang w:val="en-NZ"/>
        </w:rPr>
        <w:t xml:space="preserve"> </w:t>
      </w:r>
      <w:r w:rsidR="00B12F5F">
        <w:t xml:space="preserve">research </w:t>
      </w:r>
      <w:r w:rsidRPr="008567C9">
        <w:rPr>
          <w:highlight w:val="yellow"/>
          <w:lang w:val="en-NZ"/>
        </w:rPr>
        <w:t>on</w:t>
      </w:r>
      <w:r>
        <w:rPr>
          <w:lang w:val="en-NZ"/>
        </w:rPr>
        <w:t xml:space="preserve"> </w:t>
      </w:r>
      <w:r w:rsidR="0025128F">
        <w:t>a range of</w:t>
      </w:r>
      <w:r w:rsidR="0047211B">
        <w:t xml:space="preserve"> practices used by</w:t>
      </w:r>
      <w:r w:rsidR="00F71D4D">
        <w:t xml:space="preserve"> </w:t>
      </w:r>
      <w:r w:rsidR="00EE0876">
        <w:t>multinational supermarkets</w:t>
      </w:r>
      <w:r w:rsidR="0047211B" w:rsidRPr="007546EE">
        <w:t xml:space="preserve"> </w:t>
      </w:r>
      <w:r w:rsidR="0025128F" w:rsidRPr="00990AD1">
        <w:t>to influence eating patterns</w:t>
      </w:r>
    </w:p>
    <w:p w14:paraId="7AC6C39D" w14:textId="77777777" w:rsidR="001D6DA7" w:rsidRPr="001D6DA7" w:rsidRDefault="001D6DA7" w:rsidP="009F3E9E">
      <w:pPr>
        <w:numPr>
          <w:ilvl w:val="0"/>
          <w:numId w:val="5"/>
        </w:numPr>
        <w:tabs>
          <w:tab w:val="clear" w:pos="-414"/>
          <w:tab w:val="left" w:pos="426"/>
        </w:tabs>
        <w:ind w:left="426" w:hanging="426"/>
        <w:rPr>
          <w:rFonts w:ascii="Arial" w:hAnsi="Arial" w:cs="Arial"/>
          <w:sz w:val="22"/>
          <w:szCs w:val="22"/>
        </w:rPr>
      </w:pPr>
      <w:r w:rsidRPr="001D6DA7">
        <w:rPr>
          <w:rFonts w:ascii="Arial" w:hAnsi="Arial" w:cs="Arial"/>
          <w:sz w:val="22"/>
          <w:szCs w:val="22"/>
        </w:rPr>
        <w:t>explore possible consequences of those practices for the we</w:t>
      </w:r>
      <w:r w:rsidR="00246329">
        <w:rPr>
          <w:rFonts w:ascii="Arial" w:hAnsi="Arial" w:cs="Arial"/>
          <w:sz w:val="22"/>
          <w:szCs w:val="22"/>
        </w:rPr>
        <w:t>ll-being of New Zealand society</w:t>
      </w:r>
    </w:p>
    <w:p w14:paraId="364B54DF" w14:textId="77777777" w:rsidR="000F023A" w:rsidRPr="00124F3F" w:rsidRDefault="000F023A" w:rsidP="00EE0876">
      <w:pPr>
        <w:pStyle w:val="NCEAL2heading"/>
        <w:outlineLvl w:val="0"/>
      </w:pPr>
      <w:r>
        <w:t>Conditions</w:t>
      </w:r>
    </w:p>
    <w:p w14:paraId="0303CC27" w14:textId="77777777" w:rsidR="005E5925" w:rsidRPr="000100D5" w:rsidRDefault="005E5925" w:rsidP="005E5925">
      <w:pPr>
        <w:pStyle w:val="NCEAbodytext"/>
        <w:rPr>
          <w:lang w:val="en-GB"/>
        </w:rPr>
      </w:pPr>
      <w:r>
        <w:rPr>
          <w:lang w:val="en-GB"/>
        </w:rPr>
        <w:t xml:space="preserve">Students may </w:t>
      </w:r>
      <w:r w:rsidR="00624470" w:rsidRPr="008567C9">
        <w:rPr>
          <w:highlight w:val="yellow"/>
          <w:lang w:val="en-GB"/>
        </w:rPr>
        <w:t>remotely</w:t>
      </w:r>
      <w:r w:rsidR="00624470">
        <w:rPr>
          <w:lang w:val="en-GB"/>
        </w:rPr>
        <w:t xml:space="preserve"> </w:t>
      </w:r>
      <w:r w:rsidR="00B12F5F">
        <w:rPr>
          <w:lang w:val="en-GB"/>
        </w:rPr>
        <w:t>gather information</w:t>
      </w:r>
      <w:r w:rsidR="00B12F5F" w:rsidRPr="000100D5">
        <w:rPr>
          <w:lang w:val="en-GB"/>
        </w:rPr>
        <w:t xml:space="preserve"> </w:t>
      </w:r>
      <w:r w:rsidRPr="000100D5">
        <w:rPr>
          <w:lang w:val="en-GB"/>
        </w:rPr>
        <w:t>as a class, in a small g</w:t>
      </w:r>
      <w:r w:rsidR="00310EA1">
        <w:rPr>
          <w:lang w:val="en-GB"/>
        </w:rPr>
        <w:t xml:space="preserve">roup, or individually, but they </w:t>
      </w:r>
      <w:r w:rsidRPr="000100D5">
        <w:rPr>
          <w:lang w:val="en-GB"/>
        </w:rPr>
        <w:t xml:space="preserve">will write their </w:t>
      </w:r>
      <w:r w:rsidR="00B12F5F">
        <w:rPr>
          <w:lang w:val="en-GB"/>
        </w:rPr>
        <w:t>report</w:t>
      </w:r>
      <w:r w:rsidR="00B12F5F" w:rsidRPr="000100D5">
        <w:rPr>
          <w:lang w:val="en-GB"/>
        </w:rPr>
        <w:t xml:space="preserve"> </w:t>
      </w:r>
      <w:r w:rsidRPr="000100D5">
        <w:rPr>
          <w:lang w:val="en-GB"/>
        </w:rPr>
        <w:t xml:space="preserve">individually. </w:t>
      </w:r>
    </w:p>
    <w:p w14:paraId="43BB9F2D" w14:textId="77777777" w:rsidR="005E5925" w:rsidRPr="000100D5" w:rsidRDefault="005E5925" w:rsidP="005E5925">
      <w:pPr>
        <w:pStyle w:val="NCEAbodytext"/>
        <w:rPr>
          <w:lang w:val="en-GB"/>
        </w:rPr>
      </w:pPr>
      <w:r w:rsidRPr="000100D5">
        <w:rPr>
          <w:lang w:val="en-GB"/>
        </w:rPr>
        <w:t xml:space="preserve">It is suggested that students have at least 40 hours of teaching and learning </w:t>
      </w:r>
      <w:r w:rsidR="0089651D">
        <w:rPr>
          <w:lang w:val="en-GB"/>
        </w:rPr>
        <w:t xml:space="preserve">before </w:t>
      </w:r>
      <w:r w:rsidRPr="000100D5">
        <w:rPr>
          <w:lang w:val="en-GB"/>
        </w:rPr>
        <w:t>completing this assessment activity.</w:t>
      </w:r>
    </w:p>
    <w:p w14:paraId="0FD6653C" w14:textId="2872A082" w:rsidR="005E5925" w:rsidRDefault="005E5925" w:rsidP="005E5925">
      <w:pPr>
        <w:pStyle w:val="NCEAbodytext"/>
        <w:rPr>
          <w:lang w:val="en-GB"/>
        </w:rPr>
      </w:pPr>
      <w:r w:rsidRPr="000100D5">
        <w:rPr>
          <w:lang w:val="en-GB"/>
        </w:rPr>
        <w:t xml:space="preserve">It is suggested that students have at least 10 hours to complete this assessment activity. </w:t>
      </w:r>
    </w:p>
    <w:p w14:paraId="2EF657C9" w14:textId="77777777" w:rsidR="0089651D" w:rsidRPr="000100D5" w:rsidRDefault="0089651D" w:rsidP="005E5925">
      <w:pPr>
        <w:pStyle w:val="NCEAbodytext"/>
        <w:rPr>
          <w:lang w:val="en-GB"/>
        </w:rPr>
      </w:pPr>
      <w:r>
        <w:rPr>
          <w:lang w:val="en-GB"/>
        </w:rPr>
        <w:t>Adj</w:t>
      </w:r>
      <w:r w:rsidR="00563291">
        <w:rPr>
          <w:lang w:val="en-GB"/>
        </w:rPr>
        <w:t>ust this time</w:t>
      </w:r>
      <w:r>
        <w:rPr>
          <w:lang w:val="en-GB"/>
        </w:rPr>
        <w:t>frame to suit the needs of your students.</w:t>
      </w:r>
    </w:p>
    <w:p w14:paraId="3B927B35" w14:textId="77777777" w:rsidR="005F204D" w:rsidRPr="00281C80" w:rsidRDefault="005F204D" w:rsidP="00EE0876">
      <w:pPr>
        <w:pStyle w:val="NCEAL2heading"/>
        <w:outlineLvl w:val="0"/>
        <w:rPr>
          <w:b w:val="0"/>
        </w:rPr>
      </w:pPr>
      <w:r w:rsidRPr="00DC5190">
        <w:t xml:space="preserve">Resource requirements </w:t>
      </w:r>
    </w:p>
    <w:p w14:paraId="7D8D7B23" w14:textId="77777777" w:rsidR="005F204D" w:rsidRDefault="00F4750E" w:rsidP="005C4E7C">
      <w:pPr>
        <w:pStyle w:val="NCEAbodytext"/>
      </w:pPr>
      <w:r>
        <w:t xml:space="preserve">Students will </w:t>
      </w:r>
      <w:r w:rsidR="00D246A7">
        <w:t>require access to</w:t>
      </w:r>
      <w:r w:rsidR="0094288C">
        <w:t>:</w:t>
      </w:r>
    </w:p>
    <w:p w14:paraId="37B9FA95" w14:textId="50845944" w:rsidR="00D246A7" w:rsidRPr="008567C9" w:rsidRDefault="00310EA1" w:rsidP="00D246A7">
      <w:pPr>
        <w:pStyle w:val="NCEAbullets"/>
        <w:rPr>
          <w:highlight w:val="yellow"/>
          <w:lang w:val="en-GB"/>
        </w:rPr>
      </w:pPr>
      <w:r>
        <w:rPr>
          <w:lang w:val="en-GB"/>
        </w:rPr>
        <w:t>I</w:t>
      </w:r>
      <w:r w:rsidR="00D246A7" w:rsidRPr="000100D5">
        <w:rPr>
          <w:lang w:val="en-GB"/>
        </w:rPr>
        <w:t xml:space="preserve">nternet </w:t>
      </w:r>
      <w:r w:rsidR="00D246A7">
        <w:rPr>
          <w:lang w:val="en-GB"/>
        </w:rPr>
        <w:t>for investigation</w:t>
      </w:r>
      <w:r w:rsidR="00BE24EA">
        <w:rPr>
          <w:lang w:val="en-GB"/>
        </w:rPr>
        <w:t xml:space="preserve">. </w:t>
      </w:r>
      <w:r w:rsidR="00BE24EA" w:rsidRPr="008567C9">
        <w:rPr>
          <w:highlight w:val="yellow"/>
          <w:lang w:val="en-GB"/>
        </w:rPr>
        <w:t>If they can access an online library, that could be helpful as well.</w:t>
      </w:r>
    </w:p>
    <w:p w14:paraId="74CEEC2F" w14:textId="77777777" w:rsidR="00D246A7" w:rsidRPr="000100D5" w:rsidRDefault="00D246A7" w:rsidP="00D246A7">
      <w:pPr>
        <w:pStyle w:val="NCEAbullets"/>
        <w:rPr>
          <w:lang w:val="en-GB"/>
        </w:rPr>
      </w:pPr>
      <w:r w:rsidRPr="000100D5">
        <w:rPr>
          <w:lang w:val="en-GB"/>
        </w:rPr>
        <w:t>presentation software and equipment</w:t>
      </w:r>
    </w:p>
    <w:p w14:paraId="4147C0E8" w14:textId="77777777" w:rsidR="005F204D" w:rsidRPr="00A27608" w:rsidRDefault="005F204D" w:rsidP="00EE0876">
      <w:pPr>
        <w:pStyle w:val="NCEAL2heading"/>
        <w:outlineLvl w:val="0"/>
        <w:rPr>
          <w:lang w:val="en-AU"/>
        </w:rPr>
      </w:pPr>
      <w:r w:rsidRPr="00A27608">
        <w:rPr>
          <w:lang w:val="en-AU"/>
        </w:rPr>
        <w:t xml:space="preserve">Additional information </w:t>
      </w:r>
    </w:p>
    <w:p w14:paraId="78C06B9B" w14:textId="77777777" w:rsidR="0020440A" w:rsidRDefault="0020440A" w:rsidP="00EE0876">
      <w:pPr>
        <w:pStyle w:val="NCEAbodytext"/>
        <w:outlineLvl w:val="0"/>
        <w:rPr>
          <w:lang w:val="en-AU"/>
        </w:rPr>
      </w:pPr>
      <w:r>
        <w:rPr>
          <w:lang w:val="en-AU"/>
        </w:rPr>
        <w:t>Useful reso</w:t>
      </w:r>
      <w:r w:rsidR="00563291">
        <w:rPr>
          <w:lang w:val="en-AU"/>
        </w:rPr>
        <w:t>urces</w:t>
      </w:r>
    </w:p>
    <w:p w14:paraId="08ED05A9" w14:textId="77777777" w:rsidR="00592BF1" w:rsidRPr="00BF0B22" w:rsidRDefault="00592BF1" w:rsidP="00A94864">
      <w:pPr>
        <w:pStyle w:val="NCEAbullets"/>
      </w:pPr>
      <w:r>
        <w:t xml:space="preserve">Planning </w:t>
      </w:r>
      <w:r w:rsidR="0094288C">
        <w:t xml:space="preserve">and </w:t>
      </w:r>
      <w:r w:rsidR="007A65F2">
        <w:t>carry</w:t>
      </w:r>
      <w:r w:rsidR="000F149C">
        <w:t>ing</w:t>
      </w:r>
      <w:r w:rsidR="007A65F2">
        <w:t xml:space="preserve"> out</w:t>
      </w:r>
      <w:r w:rsidR="00D246A7">
        <w:t xml:space="preserve"> an</w:t>
      </w:r>
      <w:r w:rsidR="0094288C">
        <w:t xml:space="preserve"> </w:t>
      </w:r>
      <w:r w:rsidR="00D246A7">
        <w:t>investigation</w:t>
      </w:r>
    </w:p>
    <w:p w14:paraId="07FECAB0" w14:textId="77777777" w:rsidR="00B51E7E" w:rsidRPr="00A94864" w:rsidRDefault="00592BF1" w:rsidP="00A94864">
      <w:pPr>
        <w:pStyle w:val="NCEABulletssub"/>
      </w:pPr>
      <w:r w:rsidRPr="00A94864">
        <w:t>The ‘Inquiry learning approach’ may be useful for planning research and gathering evidence</w:t>
      </w:r>
      <w:r w:rsidR="00B51E7E" w:rsidRPr="00A94864">
        <w:t>.</w:t>
      </w:r>
      <w:r w:rsidRPr="00A94864">
        <w:t xml:space="preserve"> Information about inquiry learning is available on TKI</w:t>
      </w:r>
      <w:r w:rsidR="00EC0986">
        <w:t xml:space="preserve"> under the Social Sciences section</w:t>
      </w:r>
      <w:r w:rsidR="00B51E7E" w:rsidRPr="00A94864">
        <w:t xml:space="preserve"> </w:t>
      </w:r>
    </w:p>
    <w:p w14:paraId="54B26E72" w14:textId="77777777" w:rsidR="00262607" w:rsidRDefault="0094288C" w:rsidP="00262607">
      <w:pPr>
        <w:pStyle w:val="NCEAbodytext"/>
        <w:rPr>
          <w:rStyle w:val="HTMLCite"/>
          <w:i w:val="0"/>
        </w:rPr>
      </w:pPr>
      <w:r>
        <w:rPr>
          <w:rStyle w:val="HTMLCite"/>
          <w:i w:val="0"/>
        </w:rPr>
        <w:tab/>
      </w:r>
      <w:r>
        <w:rPr>
          <w:rStyle w:val="HTMLCite"/>
          <w:i w:val="0"/>
        </w:rPr>
        <w:tab/>
      </w:r>
      <w:hyperlink r:id="rId10" w:history="1">
        <w:r w:rsidR="00262607" w:rsidRPr="0078697C">
          <w:rPr>
            <w:rStyle w:val="Hyperlink"/>
          </w:rPr>
          <w:t>http://ssol.t</w:t>
        </w:r>
        <w:r w:rsidR="00262607" w:rsidRPr="0078697C">
          <w:rPr>
            <w:rStyle w:val="Hyperlink"/>
          </w:rPr>
          <w:t>k</w:t>
        </w:r>
        <w:r w:rsidR="00262607" w:rsidRPr="0078697C">
          <w:rPr>
            <w:rStyle w:val="Hyperlink"/>
          </w:rPr>
          <w:t>i.o</w:t>
        </w:r>
        <w:r w:rsidR="00262607" w:rsidRPr="0078697C">
          <w:rPr>
            <w:rStyle w:val="Hyperlink"/>
          </w:rPr>
          <w:t>r</w:t>
        </w:r>
        <w:r w:rsidR="00262607" w:rsidRPr="0078697C">
          <w:rPr>
            <w:rStyle w:val="Hyperlink"/>
          </w:rPr>
          <w:t>g.nz/</w:t>
        </w:r>
      </w:hyperlink>
    </w:p>
    <w:p w14:paraId="5C43E135" w14:textId="77777777" w:rsidR="00592BF1" w:rsidRDefault="00592BF1" w:rsidP="00EE0876">
      <w:pPr>
        <w:pStyle w:val="NCEAbodytext"/>
        <w:outlineLvl w:val="0"/>
      </w:pPr>
      <w:r>
        <w:t>Books and articles</w:t>
      </w:r>
    </w:p>
    <w:p w14:paraId="33238745" w14:textId="77777777" w:rsidR="00731602" w:rsidRPr="00215C74" w:rsidRDefault="00731602" w:rsidP="00215C74">
      <w:pPr>
        <w:pStyle w:val="NCEABulletssub"/>
      </w:pPr>
      <w:r>
        <w:t xml:space="preserve">Health Sponsorship Council Research on </w:t>
      </w:r>
      <w:r w:rsidR="00AB6875">
        <w:t xml:space="preserve">New Zealand </w:t>
      </w:r>
      <w:r>
        <w:t>shopping behaviours</w:t>
      </w:r>
    </w:p>
    <w:p w14:paraId="750933CF" w14:textId="77777777" w:rsidR="00731602" w:rsidRDefault="00B75D03" w:rsidP="00731602">
      <w:pPr>
        <w:pStyle w:val="NCEABulletssub"/>
        <w:numPr>
          <w:ilvl w:val="0"/>
          <w:numId w:val="0"/>
        </w:numPr>
        <w:ind w:left="709"/>
      </w:pPr>
      <w:hyperlink r:id="rId11" w:history="1">
        <w:r w:rsidRPr="006C6181">
          <w:rPr>
            <w:rStyle w:val="Hyperlink"/>
          </w:rPr>
          <w:t>http://www.hsc.org.nz/s</w:t>
        </w:r>
        <w:r w:rsidRPr="006C6181">
          <w:rPr>
            <w:rStyle w:val="Hyperlink"/>
          </w:rPr>
          <w:t>i</w:t>
        </w:r>
        <w:r w:rsidRPr="006C6181">
          <w:rPr>
            <w:rStyle w:val="Hyperlink"/>
          </w:rPr>
          <w:t>tes/default/files/publications/In%20Fact-Shopping%2</w:t>
        </w:r>
        <w:r w:rsidRPr="006C6181">
          <w:rPr>
            <w:rStyle w:val="Hyperlink"/>
          </w:rPr>
          <w:t>0</w:t>
        </w:r>
        <w:r w:rsidRPr="006C6181">
          <w:rPr>
            <w:rStyle w:val="Hyperlink"/>
          </w:rPr>
          <w:t>behaviours-fnl-120301.pdf</w:t>
        </w:r>
      </w:hyperlink>
    </w:p>
    <w:p w14:paraId="7D1592EB" w14:textId="77777777" w:rsidR="00AB6875" w:rsidRDefault="00592BF1" w:rsidP="00592BF1">
      <w:pPr>
        <w:pStyle w:val="NCEABulletssub"/>
      </w:pPr>
      <w:r w:rsidRPr="00592BF1">
        <w:rPr>
          <w:i/>
        </w:rPr>
        <w:t xml:space="preserve">What to </w:t>
      </w:r>
      <w:r>
        <w:rPr>
          <w:i/>
        </w:rPr>
        <w:t>E</w:t>
      </w:r>
      <w:r w:rsidRPr="00592BF1">
        <w:rPr>
          <w:i/>
        </w:rPr>
        <w:t>at</w:t>
      </w:r>
      <w:r w:rsidR="003D29ED">
        <w:t xml:space="preserve"> by Marion Nestle</w:t>
      </w:r>
      <w:r>
        <w:t xml:space="preserve"> </w:t>
      </w:r>
    </w:p>
    <w:p w14:paraId="3FB231FD" w14:textId="77777777" w:rsidR="00AB6875" w:rsidRDefault="00AB6875" w:rsidP="00592BF1">
      <w:pPr>
        <w:pStyle w:val="NCEABulletssub"/>
      </w:pPr>
      <w:r w:rsidRPr="00AB6875">
        <w:rPr>
          <w:i/>
        </w:rPr>
        <w:t>Supe</w:t>
      </w:r>
      <w:r w:rsidR="003D29ED">
        <w:rPr>
          <w:i/>
        </w:rPr>
        <w:t>rmarkets the Real D</w:t>
      </w:r>
      <w:r w:rsidRPr="00AB6875">
        <w:rPr>
          <w:i/>
        </w:rPr>
        <w:t>eal</w:t>
      </w:r>
      <w:r>
        <w:t>:</w:t>
      </w:r>
      <w:r w:rsidR="003D29ED">
        <w:t xml:space="preserve"> a</w:t>
      </w:r>
      <w:r w:rsidR="0094288C">
        <w:t xml:space="preserve">rticle from </w:t>
      </w:r>
      <w:r w:rsidR="00592BF1">
        <w:t xml:space="preserve">Healthy </w:t>
      </w:r>
      <w:r>
        <w:t>F</w:t>
      </w:r>
      <w:r w:rsidR="00592BF1">
        <w:t xml:space="preserve">ood </w:t>
      </w:r>
      <w:r>
        <w:t>G</w:t>
      </w:r>
      <w:r w:rsidR="00592BF1">
        <w:t xml:space="preserve">uide magazine </w:t>
      </w:r>
    </w:p>
    <w:p w14:paraId="3234910D" w14:textId="77777777" w:rsidR="007A6714" w:rsidRDefault="003D29ED" w:rsidP="00592BF1">
      <w:pPr>
        <w:pStyle w:val="NCEABulletssub"/>
      </w:pPr>
      <w:r>
        <w:rPr>
          <w:i/>
        </w:rPr>
        <w:t>Trolleyology Supermarket S</w:t>
      </w:r>
      <w:r w:rsidR="00592BF1" w:rsidRPr="00AB6875">
        <w:rPr>
          <w:i/>
        </w:rPr>
        <w:t>ecrets</w:t>
      </w:r>
      <w:r>
        <w:t>: n</w:t>
      </w:r>
      <w:r w:rsidR="00592BF1">
        <w:t>ewspaper article</w:t>
      </w:r>
      <w:r w:rsidR="007A6714">
        <w:t xml:space="preserve"> by Helen Harvey</w:t>
      </w:r>
    </w:p>
    <w:p w14:paraId="25AD66E8" w14:textId="77777777" w:rsidR="005E32DF" w:rsidRPr="005E32DF" w:rsidRDefault="00262607" w:rsidP="007A6714">
      <w:pPr>
        <w:pStyle w:val="NCEABulletssub"/>
        <w:numPr>
          <w:ilvl w:val="0"/>
          <w:numId w:val="0"/>
        </w:numPr>
        <w:ind w:left="709"/>
      </w:pPr>
      <w:hyperlink r:id="rId12" w:history="1">
        <w:r w:rsidRPr="00262607">
          <w:rPr>
            <w:rStyle w:val="Hyperlink"/>
          </w:rPr>
          <w:t>http://www.stu</w:t>
        </w:r>
        <w:r w:rsidRPr="00262607">
          <w:rPr>
            <w:rStyle w:val="Hyperlink"/>
          </w:rPr>
          <w:t>f</w:t>
        </w:r>
        <w:r w:rsidRPr="00262607">
          <w:rPr>
            <w:rStyle w:val="Hyperlink"/>
          </w:rPr>
          <w:t>f.co.nz/life-style/food-wine/3596462/Trolleyology-Supermarket-secrets</w:t>
        </w:r>
      </w:hyperlink>
    </w:p>
    <w:p w14:paraId="08519B31" w14:textId="77777777" w:rsidR="00592BF1" w:rsidRDefault="003D29ED" w:rsidP="00592BF1">
      <w:pPr>
        <w:pStyle w:val="NCEABulletssub"/>
      </w:pPr>
      <w:r w:rsidRPr="003D29ED">
        <w:rPr>
          <w:i/>
        </w:rPr>
        <w:t>What’s Wrong with S</w:t>
      </w:r>
      <w:r w:rsidR="00592BF1" w:rsidRPr="003D29ED">
        <w:rPr>
          <w:i/>
        </w:rPr>
        <w:t>upermarkets?</w:t>
      </w:r>
      <w:r>
        <w:t xml:space="preserve"> </w:t>
      </w:r>
      <w:r w:rsidR="00310EA1">
        <w:t>p</w:t>
      </w:r>
      <w:r w:rsidR="00592BF1">
        <w:t xml:space="preserve">ublication by Corporate watch UK </w:t>
      </w:r>
      <w:hyperlink r:id="rId13" w:history="1">
        <w:r w:rsidR="00592BF1" w:rsidRPr="009A088F">
          <w:rPr>
            <w:rStyle w:val="Hyperlink"/>
          </w:rPr>
          <w:t>www.corpor</w:t>
        </w:r>
        <w:r w:rsidR="00592BF1" w:rsidRPr="009A088F">
          <w:rPr>
            <w:rStyle w:val="Hyperlink"/>
          </w:rPr>
          <w:t>a</w:t>
        </w:r>
        <w:r w:rsidR="00592BF1" w:rsidRPr="009A088F">
          <w:rPr>
            <w:rStyle w:val="Hyperlink"/>
          </w:rPr>
          <w:t>t</w:t>
        </w:r>
        <w:r w:rsidR="00592BF1" w:rsidRPr="009A088F">
          <w:rPr>
            <w:rStyle w:val="Hyperlink"/>
          </w:rPr>
          <w:t>e</w:t>
        </w:r>
        <w:r w:rsidR="00592BF1" w:rsidRPr="009A088F">
          <w:rPr>
            <w:rStyle w:val="Hyperlink"/>
          </w:rPr>
          <w:t>watch.org.uk</w:t>
        </w:r>
      </w:hyperlink>
    </w:p>
    <w:p w14:paraId="3DBB5029" w14:textId="77777777" w:rsidR="00592BF1" w:rsidRDefault="003D29ED" w:rsidP="00592BF1">
      <w:pPr>
        <w:pStyle w:val="NCEABulletssub"/>
      </w:pPr>
      <w:r>
        <w:rPr>
          <w:i/>
        </w:rPr>
        <w:t>What’s on the L</w:t>
      </w:r>
      <w:r w:rsidR="00592BF1" w:rsidRPr="00731602">
        <w:rPr>
          <w:i/>
        </w:rPr>
        <w:t>abel?</w:t>
      </w:r>
      <w:r w:rsidR="00592BF1">
        <w:t xml:space="preserve"> </w:t>
      </w:r>
      <w:r w:rsidR="00731602">
        <w:t>by</w:t>
      </w:r>
      <w:r w:rsidR="00592BF1">
        <w:t xml:space="preserve"> Felicity Lawrence</w:t>
      </w:r>
    </w:p>
    <w:p w14:paraId="55FF18EC" w14:textId="77777777" w:rsidR="00592BF1" w:rsidRDefault="00731602" w:rsidP="00A94864">
      <w:pPr>
        <w:pStyle w:val="NCEAbullets"/>
      </w:pPr>
      <w:r>
        <w:t>Videos and radio podcasts</w:t>
      </w:r>
    </w:p>
    <w:p w14:paraId="366C0262" w14:textId="77777777" w:rsidR="007A65F2" w:rsidRPr="00A94864" w:rsidRDefault="000359DC" w:rsidP="00A94864">
      <w:pPr>
        <w:pStyle w:val="NCEABulletssub"/>
        <w:rPr>
          <w:rStyle w:val="HTMLCite"/>
          <w:i w:val="0"/>
          <w:iCs w:val="0"/>
        </w:rPr>
      </w:pPr>
      <w:r w:rsidRPr="000359DC">
        <w:rPr>
          <w:rStyle w:val="HTMLCite"/>
        </w:rPr>
        <w:t>Four Corners the Price We P</w:t>
      </w:r>
      <w:r w:rsidR="007A65F2" w:rsidRPr="000359DC">
        <w:rPr>
          <w:rStyle w:val="HTMLCite"/>
        </w:rPr>
        <w:t>ay</w:t>
      </w:r>
      <w:r>
        <w:rPr>
          <w:rStyle w:val="HTMLCite"/>
          <w:i w:val="0"/>
        </w:rPr>
        <w:t xml:space="preserve">: </w:t>
      </w:r>
      <w:r w:rsidR="007A65F2" w:rsidRPr="00A94864">
        <w:rPr>
          <w:rStyle w:val="HTMLCite"/>
          <w:i w:val="0"/>
        </w:rPr>
        <w:t>Video on Demand</w:t>
      </w:r>
    </w:p>
    <w:p w14:paraId="68A42B9C" w14:textId="77777777" w:rsidR="005E32DF" w:rsidRPr="005E32DF" w:rsidRDefault="005E32DF" w:rsidP="00A94864">
      <w:pPr>
        <w:pStyle w:val="NCEABulletssub"/>
        <w:numPr>
          <w:ilvl w:val="0"/>
          <w:numId w:val="0"/>
        </w:numPr>
        <w:ind w:left="709"/>
        <w:rPr>
          <w:rStyle w:val="HTMLCite"/>
          <w:i w:val="0"/>
          <w:iCs w:val="0"/>
        </w:rPr>
      </w:pPr>
      <w:hyperlink r:id="rId14" w:history="1">
        <w:r w:rsidRPr="00A06740">
          <w:rPr>
            <w:rStyle w:val="Hyperlink"/>
          </w:rPr>
          <w:t>http://www.abc.</w:t>
        </w:r>
        <w:r w:rsidRPr="00A06740">
          <w:rPr>
            <w:rStyle w:val="Hyperlink"/>
          </w:rPr>
          <w:t>n</w:t>
        </w:r>
        <w:r w:rsidRPr="00A06740">
          <w:rPr>
            <w:rStyle w:val="Hyperlink"/>
          </w:rPr>
          <w:t>et.au/4corners/c</w:t>
        </w:r>
        <w:r w:rsidRPr="00A06740">
          <w:rPr>
            <w:rStyle w:val="Hyperlink"/>
          </w:rPr>
          <w:t>o</w:t>
        </w:r>
        <w:r w:rsidRPr="00A06740">
          <w:rPr>
            <w:rStyle w:val="Hyperlink"/>
          </w:rPr>
          <w:t>ntent/2008/s2348906.htm</w:t>
        </w:r>
      </w:hyperlink>
      <w:r>
        <w:rPr>
          <w:rStyle w:val="HTMLCite"/>
          <w:i w:val="0"/>
          <w:iCs w:val="0"/>
        </w:rPr>
        <w:t xml:space="preserve"> </w:t>
      </w:r>
    </w:p>
    <w:p w14:paraId="7D2A00D8" w14:textId="77777777" w:rsidR="00E90E4A" w:rsidRDefault="00592BF1" w:rsidP="00A94864">
      <w:pPr>
        <w:pStyle w:val="NCEABulletssub"/>
        <w:numPr>
          <w:ilvl w:val="0"/>
          <w:numId w:val="46"/>
        </w:numPr>
      </w:pPr>
      <w:r w:rsidRPr="00A94864">
        <w:rPr>
          <w:rStyle w:val="HTMLCite"/>
        </w:rPr>
        <w:t>The Beast File Woolies and Coles (HUNGRY BEAST)</w:t>
      </w:r>
      <w:r w:rsidRPr="00A94864">
        <w:t xml:space="preserve"> </w:t>
      </w:r>
      <w:hyperlink r:id="rId15" w:history="1">
        <w:r w:rsidRPr="009A088F">
          <w:rPr>
            <w:rStyle w:val="Hyperlink"/>
          </w:rPr>
          <w:t>https://www.</w:t>
        </w:r>
        <w:r w:rsidRPr="009A088F">
          <w:rPr>
            <w:rStyle w:val="Hyperlink"/>
          </w:rPr>
          <w:t>y</w:t>
        </w:r>
        <w:r w:rsidRPr="009A088F">
          <w:rPr>
            <w:rStyle w:val="Hyperlink"/>
          </w:rPr>
          <w:t>outube.com/</w:t>
        </w:r>
        <w:r w:rsidRPr="009A088F">
          <w:rPr>
            <w:rStyle w:val="Hyperlink"/>
          </w:rPr>
          <w:t>w</w:t>
        </w:r>
        <w:r w:rsidRPr="009A088F">
          <w:rPr>
            <w:rStyle w:val="Hyperlink"/>
          </w:rPr>
          <w:t>atch?v=M1et_HBmLYw</w:t>
        </w:r>
      </w:hyperlink>
    </w:p>
    <w:p w14:paraId="4F6F645D" w14:textId="77777777" w:rsidR="00E90E4A" w:rsidRPr="00E90E4A" w:rsidRDefault="000359DC" w:rsidP="000359DC">
      <w:pPr>
        <w:pStyle w:val="NCEAbullets"/>
        <w:numPr>
          <w:ilvl w:val="0"/>
          <w:numId w:val="0"/>
        </w:numPr>
        <w:ind w:left="720"/>
        <w:rPr>
          <w:i/>
        </w:rPr>
      </w:pPr>
      <w:r>
        <w:rPr>
          <w:i/>
        </w:rPr>
        <w:t>Whangarei Farmers Market:</w:t>
      </w:r>
      <w:r w:rsidR="00E90E4A" w:rsidRPr="00E90E4A">
        <w:rPr>
          <w:i/>
        </w:rPr>
        <w:t xml:space="preserve"> </w:t>
      </w:r>
      <w:r>
        <w:t>Country Li</w:t>
      </w:r>
      <w:r w:rsidR="002B313A" w:rsidRPr="002B313A">
        <w:t>fe programme</w:t>
      </w:r>
      <w:r w:rsidR="00563291">
        <w:t>,</w:t>
      </w:r>
      <w:r w:rsidR="002B313A" w:rsidRPr="002B313A">
        <w:t xml:space="preserve"> </w:t>
      </w:r>
      <w:r>
        <w:t>Friday 4 August 2012</w:t>
      </w:r>
      <w:r w:rsidR="00E90E4A" w:rsidRPr="00E90E4A">
        <w:rPr>
          <w:i/>
        </w:rPr>
        <w:t xml:space="preserve"> </w:t>
      </w:r>
    </w:p>
    <w:p w14:paraId="7F6A3466" w14:textId="77777777" w:rsidR="00E90E4A" w:rsidRDefault="00E90E4A" w:rsidP="00E90E4A">
      <w:pPr>
        <w:pStyle w:val="NCEABulletssub"/>
        <w:numPr>
          <w:ilvl w:val="0"/>
          <w:numId w:val="0"/>
        </w:numPr>
        <w:ind w:left="709"/>
      </w:pPr>
      <w:hyperlink r:id="rId16" w:history="1">
        <w:r w:rsidRPr="00467E9B">
          <w:rPr>
            <w:rStyle w:val="Hyperlink"/>
          </w:rPr>
          <w:t>http://www.radionz.c</w:t>
        </w:r>
        <w:r w:rsidRPr="00467E9B">
          <w:rPr>
            <w:rStyle w:val="Hyperlink"/>
          </w:rPr>
          <w:t>o</w:t>
        </w:r>
        <w:r w:rsidRPr="00467E9B">
          <w:rPr>
            <w:rStyle w:val="Hyperlink"/>
          </w:rPr>
          <w:t>.nz/na</w:t>
        </w:r>
        <w:r w:rsidRPr="00467E9B">
          <w:rPr>
            <w:rStyle w:val="Hyperlink"/>
          </w:rPr>
          <w:t>t</w:t>
        </w:r>
        <w:r w:rsidRPr="00467E9B">
          <w:rPr>
            <w:rStyle w:val="Hyperlink"/>
          </w:rPr>
          <w:t>ional/programmes/countrylife</w:t>
        </w:r>
      </w:hyperlink>
    </w:p>
    <w:p w14:paraId="28692D7C" w14:textId="77777777" w:rsidR="00592BF1" w:rsidRDefault="000359DC" w:rsidP="00731602">
      <w:pPr>
        <w:pStyle w:val="NCEABulletssub"/>
      </w:pPr>
      <w:r>
        <w:rPr>
          <w:i/>
        </w:rPr>
        <w:t>Targeting New C</w:t>
      </w:r>
      <w:r w:rsidR="00B53C4B" w:rsidRPr="00B53C4B">
        <w:rPr>
          <w:i/>
        </w:rPr>
        <w:t>onsumers</w:t>
      </w:r>
      <w:r>
        <w:t xml:space="preserve">: </w:t>
      </w:r>
      <w:r w:rsidR="00592BF1">
        <w:t>Ra</w:t>
      </w:r>
      <w:r>
        <w:t>dio New Zealand National, ‘This Way U</w:t>
      </w:r>
      <w:r w:rsidR="00592BF1">
        <w:t>p</w:t>
      </w:r>
      <w:r>
        <w:t>’,</w:t>
      </w:r>
      <w:r w:rsidR="00592BF1">
        <w:t xml:space="preserve"> Simon Morton, Saturday 22 October 2011</w:t>
      </w:r>
    </w:p>
    <w:p w14:paraId="6602AE69" w14:textId="77777777" w:rsidR="007A6714" w:rsidRDefault="007A6714" w:rsidP="00A94864">
      <w:pPr>
        <w:pStyle w:val="NCEAbullets"/>
      </w:pPr>
      <w:r>
        <w:t>Website</w:t>
      </w:r>
      <w:r w:rsidR="00B51E7E">
        <w:t>s</w:t>
      </w:r>
    </w:p>
    <w:p w14:paraId="0FE9CD1C" w14:textId="77777777" w:rsidR="007A6714" w:rsidRDefault="007A6714" w:rsidP="00A14899">
      <w:pPr>
        <w:pStyle w:val="NCEAbullets"/>
        <w:numPr>
          <w:ilvl w:val="0"/>
          <w:numId w:val="19"/>
        </w:numPr>
        <w:rPr>
          <w:i/>
        </w:rPr>
      </w:pPr>
      <w:hyperlink r:id="rId17" w:history="1">
        <w:r w:rsidRPr="006C6181">
          <w:rPr>
            <w:rStyle w:val="Hyperlink"/>
          </w:rPr>
          <w:t>http://www.hu</w:t>
        </w:r>
        <w:r w:rsidRPr="006C6181">
          <w:rPr>
            <w:rStyle w:val="Hyperlink"/>
          </w:rPr>
          <w:t>n</w:t>
        </w:r>
        <w:r w:rsidRPr="006C6181">
          <w:rPr>
            <w:rStyle w:val="Hyperlink"/>
          </w:rPr>
          <w:t>g</w:t>
        </w:r>
        <w:r w:rsidRPr="006C6181">
          <w:rPr>
            <w:rStyle w:val="Hyperlink"/>
          </w:rPr>
          <w:t>rycitybook.co.uk/</w:t>
        </w:r>
      </w:hyperlink>
      <w:r w:rsidR="000359DC">
        <w:t xml:space="preserve"> </w:t>
      </w:r>
      <w:r>
        <w:t>website of Carolyn Steel</w:t>
      </w:r>
      <w:r w:rsidR="00563291">
        <w:t>,</w:t>
      </w:r>
      <w:r>
        <w:t xml:space="preserve"> author of </w:t>
      </w:r>
      <w:r w:rsidR="000359DC">
        <w:rPr>
          <w:i/>
        </w:rPr>
        <w:t>Hungry C</w:t>
      </w:r>
      <w:r w:rsidRPr="007A6714">
        <w:rPr>
          <w:i/>
        </w:rPr>
        <w:t>ities</w:t>
      </w:r>
      <w:r w:rsidR="000359DC">
        <w:rPr>
          <w:i/>
        </w:rPr>
        <w:t>: How Food Shapes Our L</w:t>
      </w:r>
      <w:r w:rsidRPr="007A6714">
        <w:rPr>
          <w:i/>
        </w:rPr>
        <w:t>ives</w:t>
      </w:r>
    </w:p>
    <w:p w14:paraId="176E7248" w14:textId="77777777" w:rsidR="00B51E7E" w:rsidRDefault="00B51E7E" w:rsidP="00A14899">
      <w:pPr>
        <w:pStyle w:val="NCEAbullets"/>
        <w:numPr>
          <w:ilvl w:val="0"/>
          <w:numId w:val="19"/>
        </w:numPr>
      </w:pPr>
      <w:hyperlink r:id="rId18" w:history="1">
        <w:r w:rsidRPr="00EE3B43">
          <w:rPr>
            <w:rStyle w:val="Hyperlink"/>
          </w:rPr>
          <w:t>http://www.nourish</w:t>
        </w:r>
        <w:r w:rsidRPr="00EE3B43">
          <w:rPr>
            <w:rStyle w:val="Hyperlink"/>
          </w:rPr>
          <w:t>l</w:t>
        </w:r>
        <w:r w:rsidRPr="00EE3B43">
          <w:rPr>
            <w:rStyle w:val="Hyperlink"/>
          </w:rPr>
          <w:t>ife.org/20</w:t>
        </w:r>
        <w:r w:rsidRPr="00EE3B43">
          <w:rPr>
            <w:rStyle w:val="Hyperlink"/>
          </w:rPr>
          <w:t>1</w:t>
        </w:r>
        <w:r w:rsidRPr="00EE3B43">
          <w:rPr>
            <w:rStyle w:val="Hyperlink"/>
          </w:rPr>
          <w:t>1/03/supermarket-secrets/</w:t>
        </w:r>
      </w:hyperlink>
      <w:r w:rsidR="000359DC">
        <w:t xml:space="preserve"> Nourish V</w:t>
      </w:r>
      <w:r>
        <w:t>ideos</w:t>
      </w:r>
    </w:p>
    <w:p w14:paraId="0322F619" w14:textId="77777777" w:rsidR="00592BF1" w:rsidRDefault="00592BF1" w:rsidP="00B75D03">
      <w:pPr>
        <w:pStyle w:val="NCEAbodytext"/>
        <w:jc w:val="center"/>
      </w:pPr>
    </w:p>
    <w:p w14:paraId="6F47CA90" w14:textId="77777777" w:rsidR="005F204D" w:rsidRPr="0055678D" w:rsidRDefault="005F204D" w:rsidP="00B75D03">
      <w:pPr>
        <w:pStyle w:val="NCEAHeadInfoL1"/>
        <w:jc w:val="center"/>
        <w:sectPr w:rsidR="005F204D" w:rsidRPr="0055678D" w:rsidSect="00F708A9">
          <w:headerReference w:type="even" r:id="rId19"/>
          <w:headerReference w:type="default" r:id="rId20"/>
          <w:footerReference w:type="even" r:id="rId21"/>
          <w:footerReference w:type="default" r:id="rId22"/>
          <w:headerReference w:type="first" r:id="rId23"/>
          <w:footerReference w:type="first" r:id="rId24"/>
          <w:pgSz w:w="11907" w:h="16840" w:code="9"/>
          <w:pgMar w:top="1440" w:right="1797" w:bottom="1440" w:left="1797" w:header="720" w:footer="720" w:gutter="0"/>
          <w:cols w:space="720"/>
        </w:sectPr>
      </w:pPr>
    </w:p>
    <w:p w14:paraId="3032D9F9" w14:textId="77777777" w:rsidR="005F204D" w:rsidRPr="000359DC" w:rsidRDefault="000359DC" w:rsidP="00A702D7">
      <w:pPr>
        <w:pStyle w:val="NCEAHeaderboxed"/>
        <w:pBdr>
          <w:top w:val="single" w:sz="4" w:space="1" w:color="auto"/>
          <w:left w:val="single" w:sz="4" w:space="4" w:color="auto"/>
          <w:bottom w:val="single" w:sz="4" w:space="1" w:color="auto"/>
          <w:right w:val="single" w:sz="4" w:space="4" w:color="auto"/>
        </w:pBdr>
        <w:spacing w:after="200"/>
      </w:pPr>
      <w:r w:rsidRPr="000359DC">
        <w:t xml:space="preserve">Internal Assessment Resource </w:t>
      </w:r>
    </w:p>
    <w:p w14:paraId="29E0DFFA" w14:textId="77777777" w:rsidR="007546EE" w:rsidRPr="00A94864" w:rsidRDefault="000359DC" w:rsidP="007546EE">
      <w:pPr>
        <w:pStyle w:val="NCEAHeadInfoL2"/>
        <w:rPr>
          <w:b w:val="0"/>
          <w:color w:val="FF0000"/>
          <w:sz w:val="20"/>
          <w:szCs w:val="28"/>
          <w:lang w:val="en-AU"/>
        </w:rPr>
      </w:pPr>
      <w:r>
        <w:t>Achievement S</w:t>
      </w:r>
      <w:r w:rsidR="005F204D" w:rsidRPr="00F95F99">
        <w:t xml:space="preserve">tandard </w:t>
      </w:r>
      <w:r w:rsidR="007546EE" w:rsidRPr="00A94864">
        <w:t>Home Economics</w:t>
      </w:r>
      <w:r>
        <w:t xml:space="preserve"> 91469</w:t>
      </w:r>
      <w:r w:rsidR="005F204D" w:rsidRPr="00A94864">
        <w:t xml:space="preserve">: </w:t>
      </w:r>
      <w:r w:rsidR="007546EE" w:rsidRPr="00A94864">
        <w:rPr>
          <w:b w:val="0"/>
        </w:rPr>
        <w:t>Investigate the influence of multinational food corporations on eating patterns in New Zealand</w:t>
      </w:r>
    </w:p>
    <w:p w14:paraId="32FD4E57" w14:textId="77777777" w:rsidR="005F204D" w:rsidRPr="004D2841" w:rsidRDefault="005F204D" w:rsidP="00EE0876">
      <w:pPr>
        <w:pStyle w:val="NCEAHeadInfoL2"/>
        <w:outlineLvl w:val="0"/>
      </w:pPr>
      <w:r w:rsidRPr="004D2841">
        <w:rPr>
          <w:szCs w:val="28"/>
          <w:lang w:val="en-AU"/>
        </w:rPr>
        <w:t xml:space="preserve">Resource reference: </w:t>
      </w:r>
      <w:r w:rsidR="007546EE">
        <w:rPr>
          <w:b w:val="0"/>
        </w:rPr>
        <w:t xml:space="preserve">Home economics </w:t>
      </w:r>
      <w:r w:rsidR="007546EE" w:rsidRPr="008567C9">
        <w:rPr>
          <w:b w:val="0"/>
          <w:highlight w:val="yellow"/>
        </w:rPr>
        <w:t>3.4A</w:t>
      </w:r>
      <w:r w:rsidR="001C7B34" w:rsidRPr="008567C9">
        <w:rPr>
          <w:b w:val="0"/>
          <w:highlight w:val="yellow"/>
        </w:rPr>
        <w:t>R</w:t>
      </w:r>
    </w:p>
    <w:p w14:paraId="3AB33540" w14:textId="77777777" w:rsidR="005F204D" w:rsidRPr="00A94864" w:rsidRDefault="005F204D" w:rsidP="00EE0876">
      <w:pPr>
        <w:pStyle w:val="NCEAHeadInfoL2"/>
        <w:outlineLvl w:val="0"/>
        <w:rPr>
          <w:b w:val="0"/>
          <w:i/>
        </w:rPr>
      </w:pPr>
      <w:r w:rsidRPr="004D2841">
        <w:t xml:space="preserve">Resource title: </w:t>
      </w:r>
      <w:r w:rsidR="003964D7" w:rsidRPr="00A94864">
        <w:rPr>
          <w:b w:val="0"/>
        </w:rPr>
        <w:t xml:space="preserve">The </w:t>
      </w:r>
      <w:r w:rsidR="00430DF7">
        <w:rPr>
          <w:b w:val="0"/>
        </w:rPr>
        <w:t>true</w:t>
      </w:r>
      <w:r w:rsidR="00FA100C" w:rsidRPr="00A94864">
        <w:rPr>
          <w:b w:val="0"/>
        </w:rPr>
        <w:t xml:space="preserve"> cost of convenience</w:t>
      </w:r>
    </w:p>
    <w:p w14:paraId="080EA355" w14:textId="77777777" w:rsidR="005F204D" w:rsidRDefault="005F204D" w:rsidP="00EE0876">
      <w:pPr>
        <w:pStyle w:val="NCEAHeadInfoL2"/>
        <w:outlineLvl w:val="0"/>
        <w:rPr>
          <w:b w:val="0"/>
        </w:rPr>
      </w:pPr>
      <w:r w:rsidRPr="004D2841">
        <w:t xml:space="preserve">Credits: </w:t>
      </w:r>
      <w:r w:rsidR="007546EE">
        <w:rPr>
          <w:b w:val="0"/>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BC6B5F" w:rsidRPr="00BC6B5F" w14:paraId="7A9538DB" w14:textId="77777777" w:rsidTr="00A94864">
        <w:tblPrEx>
          <w:tblCellMar>
            <w:top w:w="0" w:type="dxa"/>
            <w:bottom w:w="0" w:type="dxa"/>
          </w:tblCellMar>
        </w:tblPrEx>
        <w:trPr>
          <w:cantSplit/>
          <w:tblHeader/>
        </w:trPr>
        <w:tc>
          <w:tcPr>
            <w:tcW w:w="1667" w:type="pct"/>
            <w:tcBorders>
              <w:top w:val="single" w:sz="4" w:space="0" w:color="auto"/>
              <w:left w:val="single" w:sz="4" w:space="0" w:color="auto"/>
              <w:bottom w:val="nil"/>
              <w:right w:val="single" w:sz="4" w:space="0" w:color="auto"/>
            </w:tcBorders>
          </w:tcPr>
          <w:p w14:paraId="349CA781" w14:textId="77777777" w:rsidR="00BC6B5F" w:rsidRPr="00BC6B5F" w:rsidRDefault="00BC6B5F" w:rsidP="00A94864">
            <w:pPr>
              <w:pStyle w:val="NCEAtablehead"/>
            </w:pPr>
            <w:r w:rsidRPr="00BC6B5F">
              <w:t>Achievement</w:t>
            </w:r>
          </w:p>
        </w:tc>
        <w:tc>
          <w:tcPr>
            <w:tcW w:w="1667" w:type="pct"/>
            <w:tcBorders>
              <w:top w:val="single" w:sz="4" w:space="0" w:color="auto"/>
              <w:left w:val="single" w:sz="4" w:space="0" w:color="auto"/>
              <w:bottom w:val="nil"/>
              <w:right w:val="single" w:sz="4" w:space="0" w:color="auto"/>
            </w:tcBorders>
          </w:tcPr>
          <w:p w14:paraId="78D2DF78" w14:textId="77777777" w:rsidR="00BC6B5F" w:rsidRPr="00BC6B5F" w:rsidRDefault="00BC6B5F" w:rsidP="00A94864">
            <w:pPr>
              <w:pStyle w:val="NCEAtablehead"/>
            </w:pPr>
            <w:r w:rsidRPr="00BC6B5F">
              <w:t>Achievement with Merit</w:t>
            </w:r>
          </w:p>
        </w:tc>
        <w:tc>
          <w:tcPr>
            <w:tcW w:w="1667" w:type="pct"/>
            <w:tcBorders>
              <w:top w:val="single" w:sz="4" w:space="0" w:color="auto"/>
              <w:left w:val="single" w:sz="4" w:space="0" w:color="auto"/>
              <w:bottom w:val="nil"/>
              <w:right w:val="single" w:sz="4" w:space="0" w:color="auto"/>
            </w:tcBorders>
          </w:tcPr>
          <w:p w14:paraId="4CD3F61B" w14:textId="77777777" w:rsidR="00BC6B5F" w:rsidRPr="00BC6B5F" w:rsidRDefault="00BC6B5F" w:rsidP="00A94864">
            <w:pPr>
              <w:pStyle w:val="NCEAtablehead"/>
            </w:pPr>
            <w:r w:rsidRPr="00BC6B5F">
              <w:t>Achievement with Excellence</w:t>
            </w:r>
          </w:p>
        </w:tc>
      </w:tr>
      <w:tr w:rsidR="00BC6B5F" w:rsidRPr="00BC6B5F" w14:paraId="3C3C0205" w14:textId="77777777" w:rsidTr="00A94864">
        <w:tblPrEx>
          <w:tblCellMar>
            <w:top w:w="0" w:type="dxa"/>
            <w:bottom w:w="0" w:type="dxa"/>
          </w:tblCellMar>
        </w:tblPrEx>
        <w:trPr>
          <w:cantSplit/>
        </w:trPr>
        <w:tc>
          <w:tcPr>
            <w:tcW w:w="1667" w:type="pct"/>
            <w:tcBorders>
              <w:top w:val="single" w:sz="4" w:space="0" w:color="auto"/>
              <w:left w:val="single" w:sz="4" w:space="0" w:color="auto"/>
              <w:bottom w:val="single" w:sz="4" w:space="0" w:color="auto"/>
              <w:right w:val="single" w:sz="4" w:space="0" w:color="auto"/>
            </w:tcBorders>
          </w:tcPr>
          <w:p w14:paraId="49B31B99" w14:textId="77777777" w:rsidR="00BC6B5F" w:rsidRPr="00BC6B5F" w:rsidRDefault="00BC6B5F" w:rsidP="00A94864">
            <w:pPr>
              <w:pStyle w:val="NCEAtablebody"/>
              <w:rPr>
                <w:lang w:val="en-GB"/>
              </w:rPr>
            </w:pPr>
            <w:r w:rsidRPr="00BC6B5F">
              <w:t xml:space="preserve">Investigate the influence of multinational food corporations on eating patterns in New Zealand. </w:t>
            </w:r>
          </w:p>
        </w:tc>
        <w:tc>
          <w:tcPr>
            <w:tcW w:w="1667" w:type="pct"/>
            <w:tcBorders>
              <w:top w:val="single" w:sz="4" w:space="0" w:color="auto"/>
              <w:left w:val="nil"/>
              <w:bottom w:val="single" w:sz="4" w:space="0" w:color="auto"/>
              <w:right w:val="single" w:sz="4" w:space="0" w:color="auto"/>
            </w:tcBorders>
          </w:tcPr>
          <w:p w14:paraId="7736A81A" w14:textId="77777777" w:rsidR="00BC6B5F" w:rsidRPr="00BC6B5F" w:rsidRDefault="00E13C79" w:rsidP="00A94864">
            <w:pPr>
              <w:pStyle w:val="NCEAtablebody"/>
              <w:rPr>
                <w:lang w:val="en-GB"/>
              </w:rPr>
            </w:pPr>
            <w:r>
              <w:t xml:space="preserve">Investigate in </w:t>
            </w:r>
            <w:r w:rsidR="00BC6B5F" w:rsidRPr="00BC6B5F">
              <w:t>depth the influence of multinational food corporations</w:t>
            </w:r>
            <w:r w:rsidR="00BC6B5F" w:rsidRPr="00BC6B5F" w:rsidDel="00983A01">
              <w:t xml:space="preserve"> </w:t>
            </w:r>
            <w:r w:rsidR="00DA0762" w:rsidRPr="00BC6B5F">
              <w:t>on eating</w:t>
            </w:r>
            <w:r w:rsidR="00BC6B5F" w:rsidRPr="00BC6B5F">
              <w:t xml:space="preserve"> patterns in New Zealand.</w:t>
            </w:r>
          </w:p>
        </w:tc>
        <w:tc>
          <w:tcPr>
            <w:tcW w:w="1667" w:type="pct"/>
            <w:tcBorders>
              <w:top w:val="single" w:sz="4" w:space="0" w:color="auto"/>
              <w:left w:val="nil"/>
              <w:bottom w:val="single" w:sz="4" w:space="0" w:color="auto"/>
              <w:right w:val="single" w:sz="4" w:space="0" w:color="auto"/>
            </w:tcBorders>
          </w:tcPr>
          <w:p w14:paraId="06DBE064" w14:textId="77777777" w:rsidR="00BC6B5F" w:rsidRPr="00BC6B5F" w:rsidRDefault="00BC6B5F" w:rsidP="00A94864">
            <w:pPr>
              <w:pStyle w:val="NCEAtablebody"/>
              <w:rPr>
                <w:lang w:val="en-GB"/>
              </w:rPr>
            </w:pPr>
            <w:r w:rsidRPr="00BC6B5F">
              <w:t>Investigate comprehensively the influence of multinational food corporations on eating patterns in New Zealand</w:t>
            </w:r>
            <w:r w:rsidR="00F76380">
              <w:t>.</w:t>
            </w:r>
          </w:p>
        </w:tc>
      </w:tr>
    </w:tbl>
    <w:p w14:paraId="65263B4D" w14:textId="77777777" w:rsidR="005F204D" w:rsidRPr="00660D4A" w:rsidRDefault="005F204D" w:rsidP="00EE0876">
      <w:pPr>
        <w:pStyle w:val="NCEAInstructionsbanner"/>
        <w:outlineLvl w:val="0"/>
        <w:rPr>
          <w:color w:val="FF0000"/>
          <w:sz w:val="32"/>
          <w:u w:val="single"/>
        </w:rPr>
      </w:pPr>
      <w:r w:rsidRPr="0055678D">
        <w:t xml:space="preserve">Student instructions </w:t>
      </w:r>
    </w:p>
    <w:p w14:paraId="06BDEFBD" w14:textId="77777777" w:rsidR="005F204D" w:rsidRPr="00FD5F22" w:rsidRDefault="005F204D" w:rsidP="00EE0876">
      <w:pPr>
        <w:pStyle w:val="NCEAL2heading"/>
        <w:outlineLvl w:val="0"/>
        <w:rPr>
          <w:b w:val="0"/>
          <w:color w:val="FF0000"/>
          <w:sz w:val="24"/>
          <w:szCs w:val="24"/>
        </w:rPr>
      </w:pPr>
      <w:r w:rsidRPr="00FD5F22">
        <w:rPr>
          <w:sz w:val="24"/>
          <w:szCs w:val="24"/>
        </w:rPr>
        <w:t xml:space="preserve">Introduction </w:t>
      </w:r>
    </w:p>
    <w:p w14:paraId="3FA2D551" w14:textId="77777777" w:rsidR="00B12F5F" w:rsidRPr="00A14899" w:rsidRDefault="005F204D" w:rsidP="00B12F5F">
      <w:pPr>
        <w:pStyle w:val="NCEAbodytext"/>
        <w:rPr>
          <w:szCs w:val="22"/>
          <w:lang w:val="en-GB"/>
        </w:rPr>
      </w:pPr>
      <w:r w:rsidRPr="00A14899">
        <w:rPr>
          <w:szCs w:val="22"/>
        </w:rPr>
        <w:t xml:space="preserve">This assessment activity requires you </w:t>
      </w:r>
      <w:r w:rsidR="007546EE" w:rsidRPr="00A14899">
        <w:rPr>
          <w:szCs w:val="22"/>
          <w:lang w:val="en-GB"/>
        </w:rPr>
        <w:t xml:space="preserve">to </w:t>
      </w:r>
      <w:r w:rsidR="00B12F5F">
        <w:rPr>
          <w:szCs w:val="22"/>
          <w:lang w:val="en-GB"/>
        </w:rPr>
        <w:t xml:space="preserve">write a report in which you investigate how </w:t>
      </w:r>
      <w:r w:rsidR="00EE0876">
        <w:rPr>
          <w:szCs w:val="22"/>
          <w:lang w:val="en-GB"/>
        </w:rPr>
        <w:t>multinational supermarket</w:t>
      </w:r>
      <w:r w:rsidR="00B12F5F">
        <w:rPr>
          <w:szCs w:val="22"/>
          <w:lang w:val="en-GB"/>
        </w:rPr>
        <w:t xml:space="preserve"> practices</w:t>
      </w:r>
      <w:r w:rsidR="00DD7132" w:rsidRPr="00A14899">
        <w:rPr>
          <w:szCs w:val="22"/>
          <w:lang w:val="en-GB"/>
        </w:rPr>
        <w:t xml:space="preserve"> influence </w:t>
      </w:r>
      <w:r w:rsidR="007546EE" w:rsidRPr="00A14899">
        <w:rPr>
          <w:szCs w:val="22"/>
          <w:lang w:val="en-GB"/>
        </w:rPr>
        <w:t>eating</w:t>
      </w:r>
      <w:r w:rsidR="00A57CA2" w:rsidRPr="00A14899">
        <w:rPr>
          <w:szCs w:val="22"/>
          <w:lang w:val="en-GB"/>
        </w:rPr>
        <w:t xml:space="preserve"> patterns</w:t>
      </w:r>
      <w:r w:rsidR="007546EE" w:rsidRPr="00A14899">
        <w:rPr>
          <w:szCs w:val="22"/>
          <w:lang w:val="en-GB"/>
        </w:rPr>
        <w:t xml:space="preserve"> in New Zealand and </w:t>
      </w:r>
      <w:r w:rsidR="00B12F5F" w:rsidRPr="00F708A9">
        <w:t>the possible consequences of th</w:t>
      </w:r>
      <w:r w:rsidR="00B12F5F">
        <w:t>e</w:t>
      </w:r>
      <w:r w:rsidR="00B12F5F" w:rsidRPr="00F708A9">
        <w:t>s</w:t>
      </w:r>
      <w:r w:rsidR="00B12F5F">
        <w:t>e</w:t>
      </w:r>
      <w:r w:rsidR="00B12F5F" w:rsidRPr="00F708A9">
        <w:t xml:space="preserve"> for the </w:t>
      </w:r>
      <w:r w:rsidR="001519D6">
        <w:t>well-being</w:t>
      </w:r>
      <w:r w:rsidR="00B12F5F" w:rsidRPr="00F708A9">
        <w:t xml:space="preserve"> of New Zealand society</w:t>
      </w:r>
      <w:r w:rsidR="00E50911">
        <w:rPr>
          <w:szCs w:val="22"/>
          <w:lang w:val="en-GB"/>
        </w:rPr>
        <w:t>.</w:t>
      </w:r>
    </w:p>
    <w:p w14:paraId="64DE4BFB" w14:textId="77777777" w:rsidR="00186642" w:rsidRPr="00A14899" w:rsidRDefault="00186642" w:rsidP="00186642">
      <w:pPr>
        <w:pStyle w:val="NCEAbodytext"/>
        <w:rPr>
          <w:szCs w:val="22"/>
          <w:lang w:val="en-GB"/>
        </w:rPr>
      </w:pPr>
      <w:r w:rsidRPr="00A14899">
        <w:rPr>
          <w:szCs w:val="22"/>
          <w:lang w:val="en-GB"/>
        </w:rPr>
        <w:t xml:space="preserve">You will be assessed on the depth and comprehensiveness of your </w:t>
      </w:r>
      <w:r w:rsidR="00E50911">
        <w:rPr>
          <w:szCs w:val="22"/>
          <w:lang w:val="en-GB"/>
        </w:rPr>
        <w:t>investigation</w:t>
      </w:r>
      <w:r w:rsidR="00E50911" w:rsidRPr="00A14899">
        <w:rPr>
          <w:szCs w:val="22"/>
          <w:lang w:val="en-GB"/>
        </w:rPr>
        <w:t xml:space="preserve"> </w:t>
      </w:r>
      <w:r w:rsidRPr="00A14899">
        <w:rPr>
          <w:szCs w:val="22"/>
          <w:lang w:val="en-GB"/>
        </w:rPr>
        <w:t>in your final report.</w:t>
      </w:r>
    </w:p>
    <w:p w14:paraId="3F15C7EE" w14:textId="77777777" w:rsidR="00186642" w:rsidRDefault="00186642" w:rsidP="00186642">
      <w:pPr>
        <w:pStyle w:val="NCEAbullets"/>
        <w:numPr>
          <w:ilvl w:val="0"/>
          <w:numId w:val="0"/>
        </w:numPr>
        <w:spacing w:before="120" w:after="120"/>
        <w:rPr>
          <w:szCs w:val="22"/>
          <w:lang w:val="en-GB"/>
        </w:rPr>
      </w:pPr>
      <w:r w:rsidRPr="00A14899">
        <w:rPr>
          <w:szCs w:val="22"/>
          <w:lang w:val="en-GB"/>
        </w:rPr>
        <w:t xml:space="preserve">You may </w:t>
      </w:r>
      <w:r w:rsidR="00624470">
        <w:rPr>
          <w:szCs w:val="22"/>
          <w:lang w:val="en-GB"/>
        </w:rPr>
        <w:t>r</w:t>
      </w:r>
      <w:r w:rsidR="00624470" w:rsidRPr="008567C9">
        <w:rPr>
          <w:szCs w:val="22"/>
          <w:highlight w:val="yellow"/>
          <w:lang w:val="en-GB"/>
        </w:rPr>
        <w:t>emotely</w:t>
      </w:r>
      <w:r w:rsidR="00624470">
        <w:rPr>
          <w:szCs w:val="22"/>
          <w:lang w:val="en-GB"/>
        </w:rPr>
        <w:t xml:space="preserve"> </w:t>
      </w:r>
      <w:r w:rsidR="00B12F5F">
        <w:rPr>
          <w:szCs w:val="22"/>
          <w:lang w:val="en-GB"/>
        </w:rPr>
        <w:t>gather information</w:t>
      </w:r>
      <w:r w:rsidR="00B12F5F" w:rsidRPr="00A14899">
        <w:rPr>
          <w:szCs w:val="22"/>
          <w:lang w:val="en-GB"/>
        </w:rPr>
        <w:t xml:space="preserve"> </w:t>
      </w:r>
      <w:r w:rsidRPr="00A14899">
        <w:rPr>
          <w:szCs w:val="22"/>
          <w:lang w:val="en-GB"/>
        </w:rPr>
        <w:t>as a class, in a small group, or individually, but you will create your report individually.</w:t>
      </w:r>
    </w:p>
    <w:p w14:paraId="41A3D6F1" w14:textId="65A391B5" w:rsidR="00C2310E" w:rsidRPr="00E21530" w:rsidRDefault="00C2310E" w:rsidP="00C2310E">
      <w:pPr>
        <w:pStyle w:val="NCEAbodytext"/>
        <w:rPr>
          <w:lang w:val="en-GB"/>
        </w:rPr>
      </w:pPr>
      <w:r w:rsidRPr="00E21530">
        <w:rPr>
          <w:lang w:val="en-GB"/>
        </w:rPr>
        <w:t xml:space="preserve">Select a report or presentation format that meets your needs. You might produce a written report or magazine-style article, </w:t>
      </w:r>
      <w:r w:rsidR="00624470" w:rsidRPr="008567C9">
        <w:rPr>
          <w:highlight w:val="yellow"/>
          <w:lang w:val="en-GB"/>
        </w:rPr>
        <w:t xml:space="preserve">record an </w:t>
      </w:r>
      <w:r w:rsidRPr="00E21530">
        <w:rPr>
          <w:lang w:val="en-GB"/>
        </w:rPr>
        <w:t>oral presentation, a video presentation, or a podcast, for example.</w:t>
      </w:r>
    </w:p>
    <w:p w14:paraId="4579C174" w14:textId="77777777" w:rsidR="00F23779" w:rsidRPr="000100D5" w:rsidRDefault="00F23779" w:rsidP="00310EA1">
      <w:pPr>
        <w:pStyle w:val="NCEAAnnotations"/>
        <w:jc w:val="both"/>
        <w:rPr>
          <w:lang w:val="en-GB"/>
        </w:rPr>
      </w:pPr>
      <w:r w:rsidRPr="000100D5">
        <w:rPr>
          <w:lang w:val="en-GB"/>
        </w:rPr>
        <w:t xml:space="preserve">Teacher note: Select or negotiate a final report format to meet the identified needs of your students. </w:t>
      </w:r>
    </w:p>
    <w:p w14:paraId="6AFF5A2D" w14:textId="2677C2A0" w:rsidR="000359DC" w:rsidRPr="00340CD0" w:rsidRDefault="000359DC" w:rsidP="000359DC">
      <w:pPr>
        <w:pStyle w:val="NCEAbodytext"/>
        <w:rPr>
          <w:lang w:val="en-AU"/>
        </w:rPr>
      </w:pPr>
      <w:r w:rsidRPr="00340CD0">
        <w:rPr>
          <w:lang w:val="en-AU"/>
        </w:rPr>
        <w:t xml:space="preserve">You will have </w:t>
      </w:r>
      <w:r w:rsidRPr="00CF4A49">
        <w:rPr>
          <w:color w:val="6E548E"/>
          <w:lang w:val="en-AU"/>
        </w:rPr>
        <w:t>&lt;teacher to inse</w:t>
      </w:r>
      <w:r w:rsidR="00545139">
        <w:rPr>
          <w:color w:val="6E548E"/>
          <w:lang w:val="en-AU"/>
        </w:rPr>
        <w:t>rt time and conditions here</w:t>
      </w:r>
      <w:r w:rsidRPr="00CF4A49">
        <w:rPr>
          <w:color w:val="6E548E"/>
          <w:lang w:val="en-AU"/>
        </w:rPr>
        <w:t>&gt;</w:t>
      </w:r>
      <w:r w:rsidRPr="000C2D1F">
        <w:rPr>
          <w:lang w:val="en-AU"/>
        </w:rPr>
        <w:t xml:space="preserve"> </w:t>
      </w:r>
      <w:r w:rsidRPr="00340CD0">
        <w:rPr>
          <w:lang w:val="en-AU"/>
        </w:rPr>
        <w:t>hours complete this assessment activity.</w:t>
      </w:r>
    </w:p>
    <w:p w14:paraId="613364C9" w14:textId="77777777" w:rsidR="00A316B4" w:rsidRPr="00FF015E" w:rsidRDefault="00A94864" w:rsidP="00EE0876">
      <w:pPr>
        <w:pStyle w:val="NCEAL2heading"/>
        <w:outlineLvl w:val="0"/>
      </w:pPr>
      <w:r>
        <w:t>Pre-requisite activity</w:t>
      </w:r>
    </w:p>
    <w:p w14:paraId="0BAE575A" w14:textId="77777777" w:rsidR="00A316B4" w:rsidRDefault="00A316B4" w:rsidP="00F76380">
      <w:pPr>
        <w:keepNext/>
        <w:tabs>
          <w:tab w:val="left" w:pos="960"/>
          <w:tab w:val="left" w:pos="1134"/>
          <w:tab w:val="left" w:pos="1701"/>
        </w:tabs>
        <w:rPr>
          <w:rFonts w:ascii="Arial" w:hAnsi="Arial" w:cs="Arial"/>
          <w:bCs/>
          <w:sz w:val="22"/>
          <w:szCs w:val="22"/>
        </w:rPr>
      </w:pPr>
      <w:r w:rsidRPr="00FF015E">
        <w:rPr>
          <w:rFonts w:ascii="Arial" w:hAnsi="Arial" w:cs="Arial"/>
          <w:bCs/>
          <w:sz w:val="22"/>
          <w:szCs w:val="22"/>
        </w:rPr>
        <w:t xml:space="preserve">The last </w:t>
      </w:r>
      <w:r w:rsidR="000359DC">
        <w:rPr>
          <w:rFonts w:ascii="Arial" w:hAnsi="Arial" w:cs="Arial"/>
          <w:bCs/>
          <w:sz w:val="22"/>
          <w:szCs w:val="22"/>
        </w:rPr>
        <w:t>60</w:t>
      </w:r>
      <w:r>
        <w:rPr>
          <w:rFonts w:ascii="Arial" w:hAnsi="Arial" w:cs="Arial"/>
          <w:bCs/>
          <w:sz w:val="22"/>
          <w:szCs w:val="22"/>
        </w:rPr>
        <w:t xml:space="preserve"> </w:t>
      </w:r>
      <w:r w:rsidRPr="00FF015E">
        <w:rPr>
          <w:rFonts w:ascii="Arial" w:hAnsi="Arial" w:cs="Arial"/>
          <w:bCs/>
          <w:sz w:val="22"/>
          <w:szCs w:val="22"/>
        </w:rPr>
        <w:t xml:space="preserve">years have seen major changes in </w:t>
      </w:r>
      <w:r w:rsidR="00A14899">
        <w:rPr>
          <w:rFonts w:ascii="Arial" w:hAnsi="Arial" w:cs="Arial"/>
          <w:bCs/>
          <w:sz w:val="22"/>
          <w:szCs w:val="22"/>
        </w:rPr>
        <w:t xml:space="preserve">the eating patterns of </w:t>
      </w:r>
      <w:r w:rsidRPr="00FF015E">
        <w:rPr>
          <w:rFonts w:ascii="Arial" w:hAnsi="Arial" w:cs="Arial"/>
          <w:bCs/>
          <w:sz w:val="22"/>
          <w:szCs w:val="22"/>
        </w:rPr>
        <w:t>New Zealanders</w:t>
      </w:r>
      <w:r>
        <w:rPr>
          <w:rFonts w:ascii="Arial" w:hAnsi="Arial" w:cs="Arial"/>
          <w:bCs/>
          <w:sz w:val="22"/>
          <w:szCs w:val="22"/>
        </w:rPr>
        <w:t>.</w:t>
      </w:r>
      <w:r w:rsidR="00A14899">
        <w:rPr>
          <w:rFonts w:ascii="Arial" w:hAnsi="Arial" w:cs="Arial"/>
          <w:bCs/>
          <w:sz w:val="22"/>
          <w:szCs w:val="22"/>
        </w:rPr>
        <w:t xml:space="preserve"> </w:t>
      </w:r>
      <w:r>
        <w:rPr>
          <w:rFonts w:ascii="Arial" w:hAnsi="Arial" w:cs="Arial"/>
          <w:bCs/>
          <w:sz w:val="22"/>
          <w:szCs w:val="22"/>
        </w:rPr>
        <w:t>The introduction of the supermarket model of sh</w:t>
      </w:r>
      <w:r w:rsidR="000359DC">
        <w:rPr>
          <w:rFonts w:ascii="Arial" w:hAnsi="Arial" w:cs="Arial"/>
          <w:bCs/>
          <w:sz w:val="22"/>
          <w:szCs w:val="22"/>
        </w:rPr>
        <w:t>opping from America in the 1950</w:t>
      </w:r>
      <w:r>
        <w:rPr>
          <w:rFonts w:ascii="Arial" w:hAnsi="Arial" w:cs="Arial"/>
          <w:bCs/>
          <w:sz w:val="22"/>
          <w:szCs w:val="22"/>
        </w:rPr>
        <w:t xml:space="preserve">s has played a </w:t>
      </w:r>
      <w:r w:rsidR="00A14899">
        <w:rPr>
          <w:rFonts w:ascii="Arial" w:hAnsi="Arial" w:cs="Arial"/>
          <w:bCs/>
          <w:sz w:val="22"/>
          <w:szCs w:val="22"/>
        </w:rPr>
        <w:t xml:space="preserve">significant </w:t>
      </w:r>
      <w:r>
        <w:rPr>
          <w:rFonts w:ascii="Arial" w:hAnsi="Arial" w:cs="Arial"/>
          <w:bCs/>
          <w:sz w:val="22"/>
          <w:szCs w:val="22"/>
        </w:rPr>
        <w:t>role in</w:t>
      </w:r>
      <w:r w:rsidR="003964D7">
        <w:rPr>
          <w:rFonts w:ascii="Arial" w:hAnsi="Arial" w:cs="Arial"/>
          <w:bCs/>
          <w:sz w:val="22"/>
          <w:szCs w:val="22"/>
        </w:rPr>
        <w:t xml:space="preserve"> contributing to</w:t>
      </w:r>
      <w:r>
        <w:rPr>
          <w:rFonts w:ascii="Arial" w:hAnsi="Arial" w:cs="Arial"/>
          <w:bCs/>
          <w:sz w:val="22"/>
          <w:szCs w:val="22"/>
        </w:rPr>
        <w:t xml:space="preserve"> th</w:t>
      </w:r>
      <w:r w:rsidR="00636AD7">
        <w:rPr>
          <w:rFonts w:ascii="Arial" w:hAnsi="Arial" w:cs="Arial"/>
          <w:bCs/>
          <w:sz w:val="22"/>
          <w:szCs w:val="22"/>
        </w:rPr>
        <w:t xml:space="preserve">ese changes. </w:t>
      </w:r>
      <w:r>
        <w:rPr>
          <w:rFonts w:ascii="Arial" w:hAnsi="Arial" w:cs="Arial"/>
          <w:bCs/>
          <w:sz w:val="22"/>
          <w:szCs w:val="22"/>
        </w:rPr>
        <w:t xml:space="preserve">As the number </w:t>
      </w:r>
      <w:r w:rsidR="006837A1">
        <w:rPr>
          <w:rFonts w:ascii="Arial" w:hAnsi="Arial" w:cs="Arial"/>
          <w:bCs/>
          <w:sz w:val="22"/>
          <w:szCs w:val="22"/>
        </w:rPr>
        <w:t xml:space="preserve">and distribution </w:t>
      </w:r>
      <w:r>
        <w:rPr>
          <w:rFonts w:ascii="Arial" w:hAnsi="Arial" w:cs="Arial"/>
          <w:bCs/>
          <w:sz w:val="22"/>
          <w:szCs w:val="22"/>
        </w:rPr>
        <w:t xml:space="preserve">of </w:t>
      </w:r>
      <w:r w:rsidR="00EE0876">
        <w:rPr>
          <w:rFonts w:ascii="Arial" w:hAnsi="Arial" w:cs="Arial"/>
          <w:bCs/>
          <w:sz w:val="22"/>
          <w:szCs w:val="22"/>
        </w:rPr>
        <w:t>multinational supermarkets</w:t>
      </w:r>
      <w:r w:rsidR="000359DC">
        <w:rPr>
          <w:rFonts w:ascii="Arial" w:hAnsi="Arial" w:cs="Arial"/>
          <w:bCs/>
          <w:sz w:val="22"/>
          <w:szCs w:val="22"/>
        </w:rPr>
        <w:t xml:space="preserve"> has increased over time,</w:t>
      </w:r>
      <w:r>
        <w:rPr>
          <w:rFonts w:ascii="Arial" w:hAnsi="Arial" w:cs="Arial"/>
          <w:bCs/>
          <w:sz w:val="22"/>
          <w:szCs w:val="22"/>
        </w:rPr>
        <w:t xml:space="preserve"> so has their power and influence over food choices and eating patterns. Through their centralised system of d</w:t>
      </w:r>
      <w:r w:rsidR="000359DC">
        <w:rPr>
          <w:rFonts w:ascii="Arial" w:hAnsi="Arial" w:cs="Arial"/>
          <w:bCs/>
          <w:sz w:val="22"/>
          <w:szCs w:val="22"/>
        </w:rPr>
        <w:t>istribution and sales practices,</w:t>
      </w:r>
      <w:r>
        <w:rPr>
          <w:rFonts w:ascii="Arial" w:hAnsi="Arial" w:cs="Arial"/>
          <w:bCs/>
          <w:sz w:val="22"/>
          <w:szCs w:val="22"/>
        </w:rPr>
        <w:t xml:space="preserve"> </w:t>
      </w:r>
      <w:r w:rsidR="00EE0876">
        <w:rPr>
          <w:rFonts w:ascii="Arial" w:hAnsi="Arial" w:cs="Arial"/>
          <w:bCs/>
          <w:sz w:val="22"/>
          <w:szCs w:val="22"/>
        </w:rPr>
        <w:t>multinational supermarkets</w:t>
      </w:r>
      <w:r>
        <w:rPr>
          <w:rFonts w:ascii="Arial" w:hAnsi="Arial" w:cs="Arial"/>
          <w:bCs/>
          <w:sz w:val="22"/>
          <w:szCs w:val="22"/>
        </w:rPr>
        <w:t xml:space="preserve"> influence what New Zealanders eat, how much they eat, how often they eat and when and where they eat. </w:t>
      </w:r>
    </w:p>
    <w:p w14:paraId="3A59D37D" w14:textId="5B72389C" w:rsidR="006837A1" w:rsidRDefault="00A94525" w:rsidP="00400D1F">
      <w:pPr>
        <w:pStyle w:val="NCEAbullets"/>
        <w:numPr>
          <w:ilvl w:val="0"/>
          <w:numId w:val="0"/>
        </w:numPr>
        <w:spacing w:before="120" w:after="120"/>
        <w:rPr>
          <w:szCs w:val="22"/>
        </w:rPr>
      </w:pPr>
      <w:r w:rsidRPr="008567C9">
        <w:rPr>
          <w:szCs w:val="22"/>
          <w:highlight w:val="yellow"/>
          <w:lang w:val="en-NZ"/>
        </w:rPr>
        <w:t>Carry out online r</w:t>
      </w:r>
      <w:r w:rsidR="006837A1" w:rsidRPr="008567C9">
        <w:rPr>
          <w:szCs w:val="22"/>
          <w:highlight w:val="yellow"/>
        </w:rPr>
        <w:t xml:space="preserve">esearch </w:t>
      </w:r>
      <w:r w:rsidRPr="008567C9">
        <w:rPr>
          <w:szCs w:val="22"/>
          <w:highlight w:val="yellow"/>
          <w:lang w:val="en-NZ"/>
        </w:rPr>
        <w:t>on</w:t>
      </w:r>
      <w:r>
        <w:rPr>
          <w:szCs w:val="22"/>
          <w:lang w:val="en-NZ"/>
        </w:rPr>
        <w:t xml:space="preserve"> </w:t>
      </w:r>
      <w:r w:rsidR="006837A1">
        <w:rPr>
          <w:szCs w:val="22"/>
        </w:rPr>
        <w:t xml:space="preserve">the influence of </w:t>
      </w:r>
      <w:r w:rsidR="00EE0876">
        <w:rPr>
          <w:szCs w:val="22"/>
        </w:rPr>
        <w:t>multinational supermarket</w:t>
      </w:r>
      <w:r w:rsidR="003E29BD">
        <w:rPr>
          <w:szCs w:val="22"/>
        </w:rPr>
        <w:t xml:space="preserve"> practices</w:t>
      </w:r>
      <w:r w:rsidR="006837A1">
        <w:rPr>
          <w:szCs w:val="22"/>
        </w:rPr>
        <w:t xml:space="preserve"> on eating patterns in New Zealand</w:t>
      </w:r>
      <w:r w:rsidR="00D979B9">
        <w:rPr>
          <w:szCs w:val="22"/>
        </w:rPr>
        <w:t>.</w:t>
      </w:r>
    </w:p>
    <w:p w14:paraId="23133A4E" w14:textId="77777777" w:rsidR="00400D1F" w:rsidRDefault="00400D1F" w:rsidP="00400D1F">
      <w:pPr>
        <w:pStyle w:val="NCEAbullets"/>
        <w:numPr>
          <w:ilvl w:val="0"/>
          <w:numId w:val="0"/>
        </w:numPr>
        <w:spacing w:before="120" w:after="120"/>
        <w:rPr>
          <w:szCs w:val="22"/>
        </w:rPr>
      </w:pPr>
      <w:r w:rsidRPr="008D5217">
        <w:rPr>
          <w:szCs w:val="22"/>
        </w:rPr>
        <w:t xml:space="preserve">Your </w:t>
      </w:r>
      <w:r>
        <w:rPr>
          <w:szCs w:val="22"/>
        </w:rPr>
        <w:t>investigation</w:t>
      </w:r>
      <w:r w:rsidRPr="008D5217">
        <w:rPr>
          <w:szCs w:val="22"/>
        </w:rPr>
        <w:t xml:space="preserve"> should focus on </w:t>
      </w:r>
      <w:r w:rsidR="009F227D">
        <w:rPr>
          <w:szCs w:val="22"/>
        </w:rPr>
        <w:t xml:space="preserve">finding evidence </w:t>
      </w:r>
      <w:r w:rsidR="006837A1">
        <w:rPr>
          <w:szCs w:val="22"/>
        </w:rPr>
        <w:t>that shows</w:t>
      </w:r>
      <w:r w:rsidR="000359DC">
        <w:rPr>
          <w:szCs w:val="22"/>
        </w:rPr>
        <w:t>:</w:t>
      </w:r>
      <w:r w:rsidR="009F227D">
        <w:rPr>
          <w:szCs w:val="22"/>
        </w:rPr>
        <w:t xml:space="preserve"> </w:t>
      </w:r>
      <w:r w:rsidRPr="008D5217">
        <w:rPr>
          <w:szCs w:val="22"/>
        </w:rPr>
        <w:t xml:space="preserve">how </w:t>
      </w:r>
      <w:r w:rsidR="00EE0876">
        <w:rPr>
          <w:szCs w:val="22"/>
        </w:rPr>
        <w:t>multinational supermarkets</w:t>
      </w:r>
      <w:r w:rsidR="00D979B9">
        <w:rPr>
          <w:szCs w:val="22"/>
        </w:rPr>
        <w:t xml:space="preserve"> influence</w:t>
      </w:r>
      <w:r w:rsidR="006837A1">
        <w:rPr>
          <w:szCs w:val="22"/>
        </w:rPr>
        <w:t xml:space="preserve"> </w:t>
      </w:r>
      <w:r w:rsidR="00D979B9">
        <w:rPr>
          <w:szCs w:val="22"/>
        </w:rPr>
        <w:t>New Zealanders’</w:t>
      </w:r>
      <w:r w:rsidR="006837A1">
        <w:rPr>
          <w:szCs w:val="22"/>
        </w:rPr>
        <w:t xml:space="preserve"> </w:t>
      </w:r>
      <w:r w:rsidR="009F227D" w:rsidRPr="008D5217">
        <w:rPr>
          <w:szCs w:val="22"/>
        </w:rPr>
        <w:t xml:space="preserve">attitudes, </w:t>
      </w:r>
      <w:r w:rsidR="009F227D">
        <w:rPr>
          <w:szCs w:val="22"/>
        </w:rPr>
        <w:t xml:space="preserve">values and </w:t>
      </w:r>
      <w:r w:rsidR="009F227D" w:rsidRPr="008D5217">
        <w:rPr>
          <w:szCs w:val="22"/>
        </w:rPr>
        <w:t xml:space="preserve">beliefs </w:t>
      </w:r>
      <w:r w:rsidR="006837A1">
        <w:rPr>
          <w:szCs w:val="22"/>
        </w:rPr>
        <w:t xml:space="preserve">about food; how this in turn </w:t>
      </w:r>
      <w:r w:rsidR="00D979B9">
        <w:rPr>
          <w:szCs w:val="22"/>
        </w:rPr>
        <w:t>is affecting</w:t>
      </w:r>
      <w:r>
        <w:rPr>
          <w:szCs w:val="22"/>
        </w:rPr>
        <w:t xml:space="preserve"> eating patterns</w:t>
      </w:r>
      <w:r w:rsidR="00D979B9">
        <w:rPr>
          <w:szCs w:val="22"/>
        </w:rPr>
        <w:t>;</w:t>
      </w:r>
      <w:r w:rsidR="003E29BD">
        <w:rPr>
          <w:szCs w:val="22"/>
        </w:rPr>
        <w:t xml:space="preserve"> and </w:t>
      </w:r>
      <w:r w:rsidR="00636AD7">
        <w:rPr>
          <w:szCs w:val="22"/>
        </w:rPr>
        <w:t>the possible consequences</w:t>
      </w:r>
      <w:r w:rsidR="00D979B9">
        <w:rPr>
          <w:szCs w:val="22"/>
        </w:rPr>
        <w:t xml:space="preserve"> of this</w:t>
      </w:r>
      <w:r w:rsidR="00636AD7">
        <w:rPr>
          <w:szCs w:val="22"/>
        </w:rPr>
        <w:t xml:space="preserve"> for </w:t>
      </w:r>
      <w:r w:rsidR="001519D6">
        <w:rPr>
          <w:szCs w:val="22"/>
        </w:rPr>
        <w:t>well-being</w:t>
      </w:r>
      <w:r w:rsidR="006837A1">
        <w:rPr>
          <w:szCs w:val="22"/>
        </w:rPr>
        <w:t>.</w:t>
      </w:r>
    </w:p>
    <w:p w14:paraId="33B07849" w14:textId="77777777" w:rsidR="006837A1" w:rsidRDefault="00126429" w:rsidP="00400D1F">
      <w:pPr>
        <w:pStyle w:val="NCEAbullets"/>
        <w:numPr>
          <w:ilvl w:val="0"/>
          <w:numId w:val="0"/>
        </w:numPr>
        <w:spacing w:before="120" w:after="120"/>
        <w:rPr>
          <w:szCs w:val="22"/>
        </w:rPr>
      </w:pPr>
      <w:r>
        <w:rPr>
          <w:szCs w:val="22"/>
        </w:rPr>
        <w:t>Y</w:t>
      </w:r>
      <w:r w:rsidR="006837A1">
        <w:rPr>
          <w:szCs w:val="22"/>
        </w:rPr>
        <w:t xml:space="preserve">our investigation may </w:t>
      </w:r>
      <w:r>
        <w:rPr>
          <w:szCs w:val="22"/>
        </w:rPr>
        <w:t>include</w:t>
      </w:r>
      <w:r w:rsidR="006837A1">
        <w:rPr>
          <w:szCs w:val="22"/>
        </w:rPr>
        <w:t xml:space="preserve"> research </w:t>
      </w:r>
      <w:r>
        <w:rPr>
          <w:szCs w:val="22"/>
        </w:rPr>
        <w:t>from overseas</w:t>
      </w:r>
      <w:r w:rsidR="00563291">
        <w:rPr>
          <w:szCs w:val="22"/>
        </w:rPr>
        <w:t>,</w:t>
      </w:r>
      <w:r w:rsidR="006837A1">
        <w:rPr>
          <w:szCs w:val="22"/>
        </w:rPr>
        <w:t xml:space="preserve"> however in your analysis you will need to establish clear links between </w:t>
      </w:r>
      <w:r w:rsidR="003E29BD">
        <w:rPr>
          <w:szCs w:val="22"/>
        </w:rPr>
        <w:t>the practices</w:t>
      </w:r>
      <w:r w:rsidR="006837A1">
        <w:rPr>
          <w:szCs w:val="22"/>
        </w:rPr>
        <w:t xml:space="preserve"> investigated and eating patterns in New Zealand</w:t>
      </w:r>
      <w:r>
        <w:rPr>
          <w:szCs w:val="22"/>
        </w:rPr>
        <w:t>.</w:t>
      </w:r>
      <w:r w:rsidR="006837A1">
        <w:rPr>
          <w:szCs w:val="22"/>
        </w:rPr>
        <w:t xml:space="preserve"> </w:t>
      </w:r>
    </w:p>
    <w:p w14:paraId="140359F8" w14:textId="77777777" w:rsidR="00400D1F" w:rsidRDefault="00400D1F" w:rsidP="00400D1F">
      <w:pPr>
        <w:pStyle w:val="NCEAbullets"/>
        <w:numPr>
          <w:ilvl w:val="0"/>
          <w:numId w:val="0"/>
        </w:numPr>
        <w:spacing w:before="120" w:after="120"/>
        <w:rPr>
          <w:szCs w:val="22"/>
        </w:rPr>
      </w:pPr>
      <w:r>
        <w:rPr>
          <w:szCs w:val="22"/>
        </w:rPr>
        <w:t xml:space="preserve">See </w:t>
      </w:r>
      <w:r w:rsidR="00C23CCB">
        <w:rPr>
          <w:szCs w:val="22"/>
        </w:rPr>
        <w:t>R</w:t>
      </w:r>
      <w:r w:rsidR="006837A1">
        <w:rPr>
          <w:szCs w:val="22"/>
        </w:rPr>
        <w:t xml:space="preserve">esource </w:t>
      </w:r>
      <w:r w:rsidR="00545139">
        <w:rPr>
          <w:szCs w:val="22"/>
        </w:rPr>
        <w:t>A</w:t>
      </w:r>
      <w:r w:rsidR="006837A1">
        <w:rPr>
          <w:szCs w:val="22"/>
        </w:rPr>
        <w:t xml:space="preserve"> for </w:t>
      </w:r>
      <w:r w:rsidR="00DC70C1">
        <w:rPr>
          <w:szCs w:val="22"/>
        </w:rPr>
        <w:t>a sample work flow</w:t>
      </w:r>
      <w:r w:rsidR="00D979B9">
        <w:rPr>
          <w:szCs w:val="22"/>
        </w:rPr>
        <w:t>.</w:t>
      </w:r>
    </w:p>
    <w:p w14:paraId="5F9F4394" w14:textId="77777777" w:rsidR="00FF015E" w:rsidRPr="00F708A9" w:rsidRDefault="005F204D" w:rsidP="00EE0876">
      <w:pPr>
        <w:pStyle w:val="NCEAL2heading"/>
        <w:outlineLvl w:val="0"/>
        <w:rPr>
          <w:b w:val="0"/>
          <w:color w:val="FF0000"/>
          <w:sz w:val="22"/>
        </w:rPr>
      </w:pPr>
      <w:r>
        <w:t>Task</w:t>
      </w:r>
      <w:r w:rsidR="00F708A9">
        <w:t>:</w:t>
      </w:r>
      <w:r>
        <w:t xml:space="preserve"> </w:t>
      </w:r>
      <w:r w:rsidR="00FF015E">
        <w:t xml:space="preserve">Produce </w:t>
      </w:r>
      <w:r w:rsidR="00F708A9">
        <w:t>a</w:t>
      </w:r>
      <w:r w:rsidR="00FF015E">
        <w:t xml:space="preserve"> report </w:t>
      </w:r>
    </w:p>
    <w:p w14:paraId="7BF05F5A" w14:textId="40083BF8" w:rsidR="005F204D" w:rsidRPr="00F708A9" w:rsidRDefault="004A31E2" w:rsidP="00F708A9">
      <w:pPr>
        <w:pStyle w:val="NCEAbodytext"/>
      </w:pPr>
      <w:r w:rsidRPr="00F708A9">
        <w:t>This task is to be done individually</w:t>
      </w:r>
      <w:r w:rsidR="00A94525">
        <w:t xml:space="preserve"> </w:t>
      </w:r>
      <w:r w:rsidR="00A94525" w:rsidRPr="008567C9">
        <w:rPr>
          <w:highlight w:val="yellow"/>
        </w:rPr>
        <w:t>and remotely</w:t>
      </w:r>
    </w:p>
    <w:p w14:paraId="4F86F0B0" w14:textId="77777777" w:rsidR="00756F1C" w:rsidRPr="00F708A9" w:rsidRDefault="00156F93" w:rsidP="00F708A9">
      <w:pPr>
        <w:pStyle w:val="NCEAbodytext"/>
      </w:pPr>
      <w:r>
        <w:t>In your</w:t>
      </w:r>
      <w:r w:rsidR="00756F1C" w:rsidRPr="00F708A9">
        <w:t xml:space="preserve"> report</w:t>
      </w:r>
      <w:r>
        <w:t xml:space="preserve">, </w:t>
      </w:r>
      <w:r w:rsidR="00756F1C" w:rsidRPr="00F708A9">
        <w:t xml:space="preserve">comprehensively </w:t>
      </w:r>
      <w:r w:rsidR="00B12F5F">
        <w:t>investigate</w:t>
      </w:r>
      <w:r w:rsidR="00B12F5F" w:rsidRPr="00F708A9">
        <w:t xml:space="preserve"> </w:t>
      </w:r>
      <w:r w:rsidR="00756F1C" w:rsidRPr="00F708A9">
        <w:t xml:space="preserve">how </w:t>
      </w:r>
      <w:r w:rsidR="00B07C46">
        <w:t>multinational supermarket</w:t>
      </w:r>
      <w:r w:rsidR="00756F1C" w:rsidRPr="00F708A9">
        <w:t xml:space="preserve"> practices </w:t>
      </w:r>
      <w:r w:rsidR="00AF7BFF" w:rsidRPr="00F708A9">
        <w:t>i</w:t>
      </w:r>
      <w:r w:rsidR="00F708A9" w:rsidRPr="00F708A9">
        <w:t xml:space="preserve">nfluence </w:t>
      </w:r>
      <w:r w:rsidR="00756F1C" w:rsidRPr="00F708A9">
        <w:t>eating patterns</w:t>
      </w:r>
      <w:r w:rsidR="000B4B4A" w:rsidRPr="00F708A9">
        <w:t xml:space="preserve"> in New Zealand</w:t>
      </w:r>
      <w:r w:rsidR="00B20DBF" w:rsidRPr="00F708A9">
        <w:t xml:space="preserve"> </w:t>
      </w:r>
      <w:r w:rsidR="00B57A4C" w:rsidRPr="00F708A9">
        <w:t>and the</w:t>
      </w:r>
      <w:r w:rsidR="00D54793" w:rsidRPr="00F708A9">
        <w:t xml:space="preserve"> possible</w:t>
      </w:r>
      <w:r w:rsidR="00AC2DE9" w:rsidRPr="00F708A9">
        <w:t xml:space="preserve"> </w:t>
      </w:r>
      <w:r w:rsidR="00D610CA" w:rsidRPr="00F708A9">
        <w:t>consequences</w:t>
      </w:r>
      <w:r w:rsidR="00AC2DE9" w:rsidRPr="00F708A9">
        <w:t xml:space="preserve"> </w:t>
      </w:r>
      <w:r w:rsidR="00D54793" w:rsidRPr="00F708A9">
        <w:t xml:space="preserve">of this </w:t>
      </w:r>
      <w:r w:rsidR="00C930D5" w:rsidRPr="00F708A9">
        <w:t>for the</w:t>
      </w:r>
      <w:r w:rsidR="00B20DBF" w:rsidRPr="00F708A9">
        <w:t xml:space="preserve"> well</w:t>
      </w:r>
      <w:r w:rsidR="00E50911">
        <w:t>-</w:t>
      </w:r>
      <w:r w:rsidR="00B20DBF" w:rsidRPr="00F708A9">
        <w:t xml:space="preserve">being of </w:t>
      </w:r>
      <w:r w:rsidR="00AC2DE9" w:rsidRPr="00F708A9">
        <w:t xml:space="preserve">New Zealand </w:t>
      </w:r>
      <w:r w:rsidR="00B20DBF" w:rsidRPr="00F708A9">
        <w:t>society</w:t>
      </w:r>
      <w:r>
        <w:t xml:space="preserve"> by:</w:t>
      </w:r>
      <w:r w:rsidR="00756F1C" w:rsidRPr="00F708A9">
        <w:t xml:space="preserve"> </w:t>
      </w:r>
    </w:p>
    <w:p w14:paraId="06CC667C" w14:textId="77777777" w:rsidR="00C930D5" w:rsidRPr="00F708A9" w:rsidRDefault="000359DC" w:rsidP="00F708A9">
      <w:pPr>
        <w:pStyle w:val="NCEAbullets"/>
      </w:pPr>
      <w:r>
        <w:t>O</w:t>
      </w:r>
      <w:r w:rsidR="00636AD7" w:rsidRPr="00F708A9">
        <w:t>utlin</w:t>
      </w:r>
      <w:r w:rsidR="00156F93">
        <w:t>ing</w:t>
      </w:r>
      <w:r w:rsidR="00636AD7" w:rsidRPr="00F708A9">
        <w:t xml:space="preserve"> </w:t>
      </w:r>
      <w:r w:rsidR="007B0B7E" w:rsidRPr="00F708A9">
        <w:t xml:space="preserve">how </w:t>
      </w:r>
      <w:r w:rsidR="00EE0876">
        <w:t>multinational supermarkets</w:t>
      </w:r>
      <w:r w:rsidR="007B0B7E" w:rsidRPr="00F708A9">
        <w:t xml:space="preserve"> have changed the eating patterns of New Zealanders</w:t>
      </w:r>
      <w:r w:rsidR="003E29BD" w:rsidRPr="00F708A9">
        <w:t xml:space="preserve"> in the last 60 years</w:t>
      </w:r>
      <w:r w:rsidR="00AA18F2">
        <w:t>. I</w:t>
      </w:r>
      <w:r w:rsidR="00EC4B5A">
        <w:t>nclude</w:t>
      </w:r>
      <w:r w:rsidR="00A14899" w:rsidRPr="00F708A9">
        <w:t xml:space="preserve"> </w:t>
      </w:r>
      <w:r w:rsidR="00FC2AC3" w:rsidRPr="00F708A9">
        <w:t xml:space="preserve">the practices you propose to </w:t>
      </w:r>
      <w:r w:rsidR="00957AAD">
        <w:t>analyse</w:t>
      </w:r>
      <w:r w:rsidR="00C930D5" w:rsidRPr="00F708A9">
        <w:t>.</w:t>
      </w:r>
    </w:p>
    <w:p w14:paraId="6A844EA7" w14:textId="77777777" w:rsidR="00C2310E" w:rsidRPr="00156F93" w:rsidRDefault="000359DC" w:rsidP="00C44443">
      <w:pPr>
        <w:pStyle w:val="NCEAbullets"/>
        <w:numPr>
          <w:ilvl w:val="0"/>
          <w:numId w:val="5"/>
        </w:numPr>
        <w:ind w:left="426" w:hanging="426"/>
      </w:pPr>
      <w:r>
        <w:t>A</w:t>
      </w:r>
      <w:r w:rsidR="00156F93">
        <w:t>nalysing</w:t>
      </w:r>
      <w:r w:rsidR="00C57ED6" w:rsidRPr="00F708A9">
        <w:t xml:space="preserve"> </w:t>
      </w:r>
      <w:r w:rsidR="00C2310E" w:rsidRPr="00F708A9">
        <w:t xml:space="preserve">a range of </w:t>
      </w:r>
      <w:r w:rsidR="00B07C46">
        <w:t>multinational supermarket</w:t>
      </w:r>
      <w:r w:rsidR="00483EFB" w:rsidRPr="00F708A9">
        <w:t xml:space="preserve"> practice</w:t>
      </w:r>
      <w:r w:rsidR="00B655E9" w:rsidRPr="00F708A9">
        <w:t>s</w:t>
      </w:r>
      <w:r w:rsidR="00C2310E" w:rsidRPr="00F708A9">
        <w:t xml:space="preserve"> that influence food choices and eating patterns in New Zealand. </w:t>
      </w:r>
      <w:r w:rsidR="007C2850" w:rsidRPr="00F708A9">
        <w:t xml:space="preserve">You should explain </w:t>
      </w:r>
      <w:r w:rsidR="00C57ED6" w:rsidRPr="00F708A9">
        <w:t>connection</w:t>
      </w:r>
      <w:r w:rsidR="00B655E9" w:rsidRPr="00F708A9">
        <w:t>s</w:t>
      </w:r>
      <w:r w:rsidR="000421CC" w:rsidRPr="00F708A9">
        <w:t xml:space="preserve"> </w:t>
      </w:r>
      <w:r w:rsidR="00D610CA" w:rsidRPr="00F708A9">
        <w:t xml:space="preserve">that </w:t>
      </w:r>
      <w:r w:rsidR="00B655E9" w:rsidRPr="00F708A9">
        <w:t xml:space="preserve">exist </w:t>
      </w:r>
      <w:r w:rsidR="00C57ED6" w:rsidRPr="00F708A9">
        <w:t xml:space="preserve">between </w:t>
      </w:r>
      <w:r w:rsidR="00B07C46">
        <w:t>multinational supermarket</w:t>
      </w:r>
      <w:r w:rsidR="00C2310E" w:rsidRPr="00F708A9">
        <w:t xml:space="preserve"> practices and </w:t>
      </w:r>
      <w:r w:rsidR="00C57ED6" w:rsidRPr="00F708A9">
        <w:t xml:space="preserve">factors </w:t>
      </w:r>
      <w:r w:rsidR="00AA18F2">
        <w:t>that</w:t>
      </w:r>
      <w:r w:rsidR="00AA18F2" w:rsidRPr="00F708A9">
        <w:t xml:space="preserve"> </w:t>
      </w:r>
      <w:r w:rsidR="00C2310E" w:rsidRPr="00F708A9">
        <w:t>influence food choice (</w:t>
      </w:r>
      <w:r w:rsidR="007C2850" w:rsidRPr="00F708A9">
        <w:t>factors may</w:t>
      </w:r>
      <w:r w:rsidR="00C57ED6" w:rsidRPr="00F708A9">
        <w:t xml:space="preserve"> include but are not limited to cost, convenience, nutritional value, </w:t>
      </w:r>
      <w:r w:rsidR="00C24D3F">
        <w:t xml:space="preserve">variety, proximity, </w:t>
      </w:r>
      <w:r w:rsidR="00C57ED6" w:rsidRPr="00F708A9">
        <w:t>familiarity,</w:t>
      </w:r>
      <w:r w:rsidR="00C24D3F">
        <w:t xml:space="preserve"> accessibility, availability, portion size and</w:t>
      </w:r>
      <w:r w:rsidR="00C57ED6" w:rsidRPr="00F708A9">
        <w:t xml:space="preserve"> sensory appeal</w:t>
      </w:r>
      <w:r w:rsidR="00A94BD1" w:rsidRPr="00F708A9">
        <w:t>).</w:t>
      </w:r>
    </w:p>
    <w:p w14:paraId="70CA51EE" w14:textId="77777777" w:rsidR="00C57ED6" w:rsidRPr="00156F93" w:rsidRDefault="000359DC" w:rsidP="00C44443">
      <w:pPr>
        <w:pStyle w:val="NCEAbullets"/>
      </w:pPr>
      <w:r>
        <w:t>A</w:t>
      </w:r>
      <w:r w:rsidR="00156F93">
        <w:t>nalysing</w:t>
      </w:r>
      <w:r w:rsidR="00957AAD">
        <w:t xml:space="preserve"> h</w:t>
      </w:r>
      <w:r w:rsidR="00636AD7" w:rsidRPr="00F708A9">
        <w:t xml:space="preserve">ow </w:t>
      </w:r>
      <w:r w:rsidR="00957AAD">
        <w:t>each</w:t>
      </w:r>
      <w:r w:rsidR="00636AD7" w:rsidRPr="00F708A9">
        <w:t xml:space="preserve"> practice influence</w:t>
      </w:r>
      <w:r w:rsidR="00156F93">
        <w:t>s</w:t>
      </w:r>
      <w:r w:rsidR="00636AD7" w:rsidRPr="00F708A9">
        <w:t xml:space="preserve"> shoppers’ </w:t>
      </w:r>
      <w:r w:rsidR="000421CC" w:rsidRPr="00F708A9">
        <w:t xml:space="preserve">attitudes, </w:t>
      </w:r>
      <w:r w:rsidR="007B0B7E" w:rsidRPr="00F708A9">
        <w:t>values</w:t>
      </w:r>
      <w:r w:rsidR="003F771F" w:rsidRPr="00F708A9">
        <w:t>, beliefs</w:t>
      </w:r>
      <w:r w:rsidR="008A245F" w:rsidRPr="00F708A9">
        <w:t>, and</w:t>
      </w:r>
      <w:r w:rsidR="007B0B7E" w:rsidRPr="00F708A9">
        <w:t xml:space="preserve"> knowledge</w:t>
      </w:r>
      <w:r w:rsidR="00636AD7" w:rsidRPr="00F708A9">
        <w:t xml:space="preserve"> about food and</w:t>
      </w:r>
      <w:r w:rsidR="00E67024" w:rsidRPr="00F708A9">
        <w:t xml:space="preserve"> how this in turn</w:t>
      </w:r>
      <w:r w:rsidR="00636AD7" w:rsidRPr="00F708A9">
        <w:t xml:space="preserve"> </w:t>
      </w:r>
      <w:r w:rsidR="00E67024" w:rsidRPr="00F708A9">
        <w:t>inform</w:t>
      </w:r>
      <w:r w:rsidR="00957AAD">
        <w:t>s</w:t>
      </w:r>
      <w:r w:rsidR="00E67024" w:rsidRPr="00F708A9">
        <w:t xml:space="preserve"> or influence</w:t>
      </w:r>
      <w:r w:rsidR="00957AAD">
        <w:t>s</w:t>
      </w:r>
      <w:r w:rsidR="00E67024" w:rsidRPr="00F708A9">
        <w:t xml:space="preserve"> </w:t>
      </w:r>
      <w:r w:rsidR="00636AD7" w:rsidRPr="00F708A9">
        <w:t xml:space="preserve">decisions </w:t>
      </w:r>
      <w:r w:rsidR="00E67024" w:rsidRPr="00F708A9">
        <w:t xml:space="preserve">made about </w:t>
      </w:r>
      <w:r w:rsidR="007C2850" w:rsidRPr="00F708A9">
        <w:t>food</w:t>
      </w:r>
      <w:r w:rsidR="00E67024" w:rsidRPr="00F708A9">
        <w:t>.</w:t>
      </w:r>
      <w:r w:rsidR="007C2850" w:rsidRPr="00F708A9">
        <w:t xml:space="preserve"> You </w:t>
      </w:r>
      <w:r w:rsidR="002C1669" w:rsidRPr="00F708A9">
        <w:t>should</w:t>
      </w:r>
      <w:r w:rsidR="008D23AB" w:rsidRPr="00F708A9">
        <w:t xml:space="preserve"> consider </w:t>
      </w:r>
      <w:r w:rsidR="00B72D5E" w:rsidRPr="00F708A9">
        <w:t>the benefits and limitations</w:t>
      </w:r>
      <w:r w:rsidR="005C5C92" w:rsidRPr="00F708A9">
        <w:t xml:space="preserve"> of each practice</w:t>
      </w:r>
      <w:r w:rsidR="00E67024" w:rsidRPr="00F708A9">
        <w:t xml:space="preserve"> </w:t>
      </w:r>
      <w:r w:rsidR="00E50911">
        <w:t>for</w:t>
      </w:r>
      <w:r w:rsidR="00E67024" w:rsidRPr="00F708A9">
        <w:t xml:space="preserve"> consumer</w:t>
      </w:r>
      <w:r w:rsidR="007C2850" w:rsidRPr="00F708A9">
        <w:t>s</w:t>
      </w:r>
      <w:r w:rsidR="00E67024" w:rsidRPr="00F708A9">
        <w:t xml:space="preserve"> and wider community</w:t>
      </w:r>
      <w:r w:rsidR="00A14899" w:rsidRPr="00F708A9">
        <w:t>.</w:t>
      </w:r>
      <w:r w:rsidR="00096B36" w:rsidRPr="00F708A9">
        <w:t xml:space="preserve"> </w:t>
      </w:r>
    </w:p>
    <w:p w14:paraId="1CB5FB91" w14:textId="77777777" w:rsidR="00C57ED6" w:rsidRPr="00156F93" w:rsidRDefault="00FA5DF6" w:rsidP="00C44443">
      <w:pPr>
        <w:pStyle w:val="NCEAbullets"/>
      </w:pPr>
      <w:r>
        <w:rPr>
          <w:szCs w:val="22"/>
        </w:rPr>
        <w:t>D</w:t>
      </w:r>
      <w:r w:rsidR="004859AE">
        <w:rPr>
          <w:szCs w:val="22"/>
        </w:rPr>
        <w:t>rawing</w:t>
      </w:r>
      <w:r w:rsidR="00DC0714">
        <w:rPr>
          <w:szCs w:val="22"/>
        </w:rPr>
        <w:t xml:space="preserve"> conclusions that include </w:t>
      </w:r>
      <w:r w:rsidR="00150958" w:rsidRPr="00F708A9">
        <w:t xml:space="preserve">possible </w:t>
      </w:r>
      <w:r w:rsidR="00DC63A8" w:rsidRPr="00F708A9">
        <w:t>consequences</w:t>
      </w:r>
      <w:r w:rsidR="00952834" w:rsidRPr="00F708A9">
        <w:t xml:space="preserve"> for the well-being of New Zealand society</w:t>
      </w:r>
      <w:r w:rsidR="004859AE">
        <w:t>.</w:t>
      </w:r>
      <w:r w:rsidR="00873D5B">
        <w:t xml:space="preserve"> You must relate your analysis of the practices to </w:t>
      </w:r>
      <w:r w:rsidR="00E55402">
        <w:t>the consequences for well-being.</w:t>
      </w:r>
    </w:p>
    <w:p w14:paraId="0C80B6EE" w14:textId="77777777" w:rsidR="00156F93" w:rsidRPr="007B2F15" w:rsidRDefault="007A2CC1" w:rsidP="00C44443">
      <w:pPr>
        <w:pStyle w:val="NCEAbodytext"/>
      </w:pPr>
      <w:r w:rsidRPr="000100D5">
        <w:rPr>
          <w:lang w:val="en-GB"/>
        </w:rPr>
        <w:t>Submit your report or presentation</w:t>
      </w:r>
      <w:r w:rsidR="00A94525">
        <w:rPr>
          <w:lang w:val="en-GB"/>
        </w:rPr>
        <w:t xml:space="preserve"> </w:t>
      </w:r>
      <w:r w:rsidR="00A94525" w:rsidRPr="008567C9">
        <w:rPr>
          <w:highlight w:val="yellow"/>
          <w:lang w:val="en-GB"/>
        </w:rPr>
        <w:t>in digital format</w:t>
      </w:r>
      <w:r w:rsidR="00156F93" w:rsidRPr="008567C9">
        <w:rPr>
          <w:highlight w:val="yellow"/>
        </w:rPr>
        <w:t>,</w:t>
      </w:r>
      <w:r w:rsidR="00156F93">
        <w:t xml:space="preserve"> </w:t>
      </w:r>
      <w:r w:rsidR="00156F93" w:rsidRPr="00150FC3">
        <w:t>as agreed with your teache</w:t>
      </w:r>
      <w:r w:rsidR="00156F93">
        <w:t>r.</w:t>
      </w:r>
      <w:r w:rsidR="00156F93" w:rsidRPr="00150FC3">
        <w:t xml:space="preserve"> </w:t>
      </w:r>
      <w:r w:rsidR="00156F93">
        <w:t>You need to</w:t>
      </w:r>
      <w:r w:rsidR="00156F93" w:rsidRPr="009D7594">
        <w:t xml:space="preserve"> su</w:t>
      </w:r>
      <w:r w:rsidR="00156F93">
        <w:t xml:space="preserve">pport your investigation </w:t>
      </w:r>
      <w:r w:rsidR="00156F93" w:rsidRPr="009D7594">
        <w:t>w</w:t>
      </w:r>
      <w:r w:rsidR="00156F93">
        <w:t>ith evidence from your research.</w:t>
      </w:r>
      <w:r w:rsidR="00156F93" w:rsidRPr="007B2F15">
        <w:rPr>
          <w:lang w:val="en-GB"/>
        </w:rPr>
        <w:t xml:space="preserve"> Supporting evidence must be referenced as per the instructions provided by your teacher.</w:t>
      </w:r>
    </w:p>
    <w:p w14:paraId="40F6865A" w14:textId="77777777" w:rsidR="00F708A9" w:rsidRDefault="00F708A9" w:rsidP="00126429">
      <w:pPr>
        <w:pStyle w:val="NCEAL2heading"/>
        <w:sectPr w:rsidR="00F708A9" w:rsidSect="00F708A9">
          <w:headerReference w:type="even" r:id="rId25"/>
          <w:headerReference w:type="default" r:id="rId26"/>
          <w:footerReference w:type="even" r:id="rId27"/>
          <w:footerReference w:type="default" r:id="rId28"/>
          <w:headerReference w:type="first" r:id="rId29"/>
          <w:footerReference w:type="first" r:id="rId30"/>
          <w:pgSz w:w="11907" w:h="16840" w:code="9"/>
          <w:pgMar w:top="1440" w:right="1797" w:bottom="1440" w:left="1797" w:header="720" w:footer="720" w:gutter="0"/>
          <w:cols w:space="720"/>
          <w:docGrid w:linePitch="326"/>
        </w:sectPr>
      </w:pPr>
    </w:p>
    <w:p w14:paraId="4C8D05E2" w14:textId="77777777" w:rsidR="00126429" w:rsidRPr="00E21530" w:rsidRDefault="00F708A9" w:rsidP="00EE0876">
      <w:pPr>
        <w:pStyle w:val="NCEAL2heading"/>
        <w:outlineLvl w:val="0"/>
      </w:pPr>
      <w:r>
        <w:t xml:space="preserve">Student </w:t>
      </w:r>
      <w:r w:rsidR="00126429" w:rsidRPr="00E21530">
        <w:t xml:space="preserve">Resource </w:t>
      </w:r>
      <w:r w:rsidR="00545139">
        <w:t>A</w:t>
      </w:r>
    </w:p>
    <w:p w14:paraId="59278B1D" w14:textId="77777777" w:rsidR="00572723" w:rsidRPr="00ED34C9" w:rsidRDefault="007452F9" w:rsidP="00EE0876">
      <w:pPr>
        <w:pStyle w:val="NCEAbullets"/>
        <w:numPr>
          <w:ilvl w:val="0"/>
          <w:numId w:val="0"/>
        </w:numPr>
        <w:spacing w:before="120" w:after="120"/>
        <w:outlineLvl w:val="0"/>
        <w:rPr>
          <w:b/>
          <w:i/>
          <w:sz w:val="24"/>
          <w:lang w:val="en-GB"/>
        </w:rPr>
      </w:pPr>
      <w:r>
        <w:rPr>
          <w:b/>
          <w:i/>
          <w:sz w:val="24"/>
          <w:lang w:val="en-GB"/>
        </w:rPr>
        <w:t>Suggested process</w:t>
      </w:r>
    </w:p>
    <w:p w14:paraId="5D10B379" w14:textId="77777777" w:rsidR="002B313A" w:rsidRPr="00B34232" w:rsidRDefault="002B313A" w:rsidP="00DC70C1">
      <w:pPr>
        <w:pStyle w:val="NCEAL3heading"/>
        <w:numPr>
          <w:ilvl w:val="0"/>
          <w:numId w:val="34"/>
        </w:numPr>
        <w:rPr>
          <w:b w:val="0"/>
          <w:i w:val="0"/>
          <w:sz w:val="22"/>
          <w:szCs w:val="22"/>
          <w:lang w:val="en-GB"/>
        </w:rPr>
      </w:pPr>
      <w:r w:rsidRPr="00B34232">
        <w:rPr>
          <w:b w:val="0"/>
          <w:i w:val="0"/>
          <w:sz w:val="22"/>
          <w:szCs w:val="22"/>
          <w:lang w:val="en-GB"/>
        </w:rPr>
        <w:t>The following</w:t>
      </w:r>
      <w:r w:rsidR="00DC70C1">
        <w:rPr>
          <w:b w:val="0"/>
          <w:i w:val="0"/>
          <w:sz w:val="22"/>
          <w:szCs w:val="22"/>
          <w:lang w:val="en-GB"/>
        </w:rPr>
        <w:t xml:space="preserve"> </w:t>
      </w:r>
      <w:r w:rsidR="006E395A">
        <w:rPr>
          <w:b w:val="0"/>
          <w:i w:val="0"/>
          <w:sz w:val="22"/>
          <w:szCs w:val="22"/>
          <w:lang w:val="en-GB"/>
        </w:rPr>
        <w:t>are</w:t>
      </w:r>
      <w:r w:rsidRPr="00B34232">
        <w:rPr>
          <w:b w:val="0"/>
          <w:i w:val="0"/>
          <w:sz w:val="22"/>
          <w:szCs w:val="22"/>
          <w:lang w:val="en-GB"/>
        </w:rPr>
        <w:t xml:space="preserve"> examples of </w:t>
      </w:r>
      <w:r w:rsidR="00A94525" w:rsidRPr="008567C9">
        <w:rPr>
          <w:b w:val="0"/>
          <w:i w:val="0"/>
          <w:sz w:val="22"/>
          <w:szCs w:val="22"/>
          <w:highlight w:val="yellow"/>
          <w:lang w:val="en-GB"/>
        </w:rPr>
        <w:t>the online</w:t>
      </w:r>
      <w:r w:rsidR="00A94525">
        <w:rPr>
          <w:b w:val="0"/>
          <w:i w:val="0"/>
          <w:sz w:val="22"/>
          <w:szCs w:val="22"/>
          <w:lang w:val="en-GB"/>
        </w:rPr>
        <w:t xml:space="preserve"> </w:t>
      </w:r>
      <w:r w:rsidRPr="00B34232">
        <w:rPr>
          <w:b w:val="0"/>
          <w:i w:val="0"/>
          <w:sz w:val="22"/>
          <w:szCs w:val="22"/>
          <w:lang w:val="en-GB"/>
        </w:rPr>
        <w:t xml:space="preserve">research that could be undertaken to </w:t>
      </w:r>
      <w:r w:rsidRPr="00B34232">
        <w:rPr>
          <w:b w:val="0"/>
          <w:i w:val="0"/>
          <w:sz w:val="22"/>
          <w:szCs w:val="22"/>
        </w:rPr>
        <w:t xml:space="preserve">obtain evidence that shows how </w:t>
      </w:r>
      <w:r w:rsidR="00EE0876">
        <w:rPr>
          <w:b w:val="0"/>
          <w:i w:val="0"/>
          <w:sz w:val="22"/>
          <w:szCs w:val="22"/>
        </w:rPr>
        <w:t>multinational supermarkets</w:t>
      </w:r>
      <w:r w:rsidRPr="00B34232">
        <w:rPr>
          <w:b w:val="0"/>
          <w:i w:val="0"/>
          <w:sz w:val="22"/>
          <w:szCs w:val="22"/>
        </w:rPr>
        <w:t xml:space="preserve"> (through their practices) influence attitudes</w:t>
      </w:r>
      <w:r w:rsidR="00FA5DF6">
        <w:rPr>
          <w:b w:val="0"/>
          <w:i w:val="0"/>
          <w:sz w:val="22"/>
          <w:szCs w:val="22"/>
        </w:rPr>
        <w:t>, values and beliefs about food,</w:t>
      </w:r>
      <w:r w:rsidRPr="00B34232">
        <w:rPr>
          <w:b w:val="0"/>
          <w:i w:val="0"/>
          <w:sz w:val="22"/>
          <w:szCs w:val="22"/>
        </w:rPr>
        <w:t xml:space="preserve"> and how this in turn influences eating patterns and affects </w:t>
      </w:r>
      <w:r w:rsidR="001519D6">
        <w:rPr>
          <w:b w:val="0"/>
          <w:i w:val="0"/>
          <w:sz w:val="22"/>
          <w:szCs w:val="22"/>
        </w:rPr>
        <w:t>well-being</w:t>
      </w:r>
      <w:r w:rsidR="00D830E1">
        <w:rPr>
          <w:b w:val="0"/>
          <w:i w:val="0"/>
          <w:sz w:val="22"/>
          <w:szCs w:val="22"/>
        </w:rPr>
        <w:t>.</w:t>
      </w:r>
    </w:p>
    <w:p w14:paraId="64C1FDEC" w14:textId="77777777" w:rsidR="007618CC" w:rsidRDefault="00126429" w:rsidP="00A702D7">
      <w:pPr>
        <w:numPr>
          <w:ilvl w:val="0"/>
          <w:numId w:val="7"/>
        </w:numPr>
        <w:rPr>
          <w:rFonts w:ascii="Arial" w:hAnsi="Arial" w:cs="Arial"/>
          <w:sz w:val="22"/>
          <w:szCs w:val="22"/>
        </w:rPr>
      </w:pPr>
      <w:r w:rsidRPr="00B26497">
        <w:rPr>
          <w:rFonts w:ascii="Arial" w:hAnsi="Arial" w:cs="Arial"/>
          <w:sz w:val="22"/>
          <w:szCs w:val="22"/>
        </w:rPr>
        <w:t xml:space="preserve">Compare past and present eating patterns in New Zealand; explain how people obtained and prepared food before </w:t>
      </w:r>
      <w:r w:rsidR="00EE0876">
        <w:rPr>
          <w:rFonts w:ascii="Arial" w:hAnsi="Arial" w:cs="Arial"/>
          <w:sz w:val="22"/>
          <w:szCs w:val="22"/>
        </w:rPr>
        <w:t>multinational supermarkets</w:t>
      </w:r>
      <w:r w:rsidRPr="00B26497">
        <w:rPr>
          <w:rFonts w:ascii="Arial" w:hAnsi="Arial" w:cs="Arial"/>
          <w:sz w:val="22"/>
          <w:szCs w:val="22"/>
        </w:rPr>
        <w:t xml:space="preserve"> became established</w:t>
      </w:r>
      <w:r w:rsidR="000A66C9">
        <w:rPr>
          <w:rFonts w:ascii="Arial" w:hAnsi="Arial" w:cs="Arial"/>
          <w:sz w:val="22"/>
          <w:szCs w:val="22"/>
        </w:rPr>
        <w:t>. Co</w:t>
      </w:r>
      <w:r w:rsidRPr="00B26497">
        <w:rPr>
          <w:rFonts w:ascii="Arial" w:hAnsi="Arial" w:cs="Arial"/>
          <w:sz w:val="22"/>
          <w:szCs w:val="22"/>
        </w:rPr>
        <w:t xml:space="preserve">mpare this with </w:t>
      </w:r>
      <w:r w:rsidR="00350ED8" w:rsidRPr="00B26497">
        <w:rPr>
          <w:rFonts w:ascii="Arial" w:hAnsi="Arial" w:cs="Arial"/>
          <w:sz w:val="22"/>
          <w:szCs w:val="22"/>
        </w:rPr>
        <w:t>how most people in New Zealand shop for food today</w:t>
      </w:r>
      <w:r w:rsidR="00634B05" w:rsidRPr="00B26497">
        <w:rPr>
          <w:rFonts w:ascii="Arial" w:hAnsi="Arial" w:cs="Arial"/>
          <w:sz w:val="22"/>
          <w:szCs w:val="22"/>
        </w:rPr>
        <w:t>.</w:t>
      </w:r>
      <w:r w:rsidR="00B26497" w:rsidRPr="00B26497">
        <w:rPr>
          <w:rFonts w:ascii="Arial" w:hAnsi="Arial" w:cs="Arial"/>
          <w:sz w:val="22"/>
          <w:szCs w:val="22"/>
        </w:rPr>
        <w:t xml:space="preserve"> </w:t>
      </w:r>
    </w:p>
    <w:p w14:paraId="01374631" w14:textId="77777777" w:rsidR="000421CC" w:rsidRDefault="000421CC" w:rsidP="00A702D7">
      <w:pPr>
        <w:ind w:left="720"/>
        <w:rPr>
          <w:rFonts w:ascii="Arial" w:hAnsi="Arial" w:cs="Arial"/>
          <w:sz w:val="22"/>
          <w:szCs w:val="22"/>
        </w:rPr>
      </w:pPr>
    </w:p>
    <w:p w14:paraId="408C7827" w14:textId="77777777" w:rsidR="00350ED8" w:rsidRDefault="00A94525" w:rsidP="00A702D7">
      <w:pPr>
        <w:numPr>
          <w:ilvl w:val="0"/>
          <w:numId w:val="7"/>
        </w:numPr>
        <w:rPr>
          <w:rFonts w:ascii="Arial" w:hAnsi="Arial" w:cs="Arial"/>
          <w:sz w:val="22"/>
          <w:szCs w:val="22"/>
        </w:rPr>
      </w:pPr>
      <w:r w:rsidRPr="008567C9">
        <w:rPr>
          <w:rFonts w:ascii="Arial" w:hAnsi="Arial" w:cs="Arial"/>
          <w:sz w:val="22"/>
          <w:szCs w:val="22"/>
          <w:highlight w:val="yellow"/>
        </w:rPr>
        <w:t xml:space="preserve">Conduct a remote </w:t>
      </w:r>
      <w:r w:rsidR="00EE087E" w:rsidRPr="008567C9">
        <w:rPr>
          <w:rFonts w:ascii="Arial" w:hAnsi="Arial" w:cs="Arial"/>
          <w:sz w:val="22"/>
          <w:szCs w:val="22"/>
          <w:highlight w:val="yellow"/>
        </w:rPr>
        <w:t xml:space="preserve">Interview </w:t>
      </w:r>
      <w:r w:rsidRPr="008567C9">
        <w:rPr>
          <w:rFonts w:ascii="Arial" w:hAnsi="Arial" w:cs="Arial"/>
          <w:sz w:val="22"/>
          <w:szCs w:val="22"/>
          <w:highlight w:val="yellow"/>
        </w:rPr>
        <w:t>with</w:t>
      </w:r>
      <w:r>
        <w:rPr>
          <w:rFonts w:ascii="Arial" w:hAnsi="Arial" w:cs="Arial"/>
          <w:sz w:val="22"/>
          <w:szCs w:val="22"/>
        </w:rPr>
        <w:t xml:space="preserve"> </w:t>
      </w:r>
      <w:r w:rsidR="00EE087E" w:rsidRPr="007618CC">
        <w:rPr>
          <w:rFonts w:ascii="Arial" w:hAnsi="Arial" w:cs="Arial"/>
          <w:sz w:val="22"/>
          <w:szCs w:val="22"/>
        </w:rPr>
        <w:t>a grandparent or an elderly member of your community</w:t>
      </w:r>
      <w:r w:rsidR="00EB68DF" w:rsidRPr="007618CC">
        <w:rPr>
          <w:rFonts w:ascii="Arial" w:hAnsi="Arial" w:cs="Arial"/>
          <w:sz w:val="22"/>
          <w:szCs w:val="22"/>
        </w:rPr>
        <w:t xml:space="preserve"> to determine factors that influence food choice and eating patterns</w:t>
      </w:r>
      <w:r w:rsidR="00EE087E" w:rsidRPr="007618CC">
        <w:rPr>
          <w:rFonts w:ascii="Arial" w:hAnsi="Arial" w:cs="Arial"/>
          <w:sz w:val="22"/>
          <w:szCs w:val="22"/>
        </w:rPr>
        <w:t>.</w:t>
      </w:r>
      <w:r w:rsidR="00126429" w:rsidRPr="007618CC">
        <w:rPr>
          <w:rFonts w:ascii="Arial" w:hAnsi="Arial" w:cs="Arial"/>
          <w:sz w:val="22"/>
          <w:szCs w:val="22"/>
        </w:rPr>
        <w:t xml:space="preserve"> </w:t>
      </w:r>
      <w:r w:rsidRPr="008567C9">
        <w:rPr>
          <w:rFonts w:ascii="Arial" w:hAnsi="Arial" w:cs="Arial"/>
          <w:sz w:val="22"/>
          <w:szCs w:val="22"/>
          <w:highlight w:val="yellow"/>
        </w:rPr>
        <w:t xml:space="preserve">This could </w:t>
      </w:r>
      <w:r w:rsidR="003C6660">
        <w:rPr>
          <w:rFonts w:ascii="Arial" w:hAnsi="Arial" w:cs="Arial"/>
          <w:sz w:val="22"/>
          <w:szCs w:val="22"/>
          <w:highlight w:val="yellow"/>
        </w:rPr>
        <w:t xml:space="preserve">be </w:t>
      </w:r>
      <w:r w:rsidRPr="008567C9">
        <w:rPr>
          <w:rFonts w:ascii="Arial" w:hAnsi="Arial" w:cs="Arial"/>
          <w:sz w:val="22"/>
          <w:szCs w:val="22"/>
          <w:highlight w:val="yellow"/>
        </w:rPr>
        <w:t>a recorded telephone call or video conference.</w:t>
      </w:r>
      <w:r w:rsidR="002B313A">
        <w:rPr>
          <w:rFonts w:ascii="Arial" w:hAnsi="Arial" w:cs="Arial"/>
          <w:sz w:val="22"/>
          <w:szCs w:val="22"/>
        </w:rPr>
        <w:t>You might consider the following list as a starting point.</w:t>
      </w:r>
    </w:p>
    <w:p w14:paraId="67EA4C67" w14:textId="77777777" w:rsidR="007618CC" w:rsidRPr="007618CC" w:rsidRDefault="007618CC" w:rsidP="007618CC">
      <w:pPr>
        <w:ind w:left="720"/>
        <w:rPr>
          <w:rFonts w:ascii="Arial" w:hAnsi="Arial" w:cs="Arial"/>
          <w:sz w:val="22"/>
          <w:szCs w:val="22"/>
        </w:rPr>
      </w:pPr>
    </w:p>
    <w:p w14:paraId="228207BA" w14:textId="77777777" w:rsidR="00350ED8" w:rsidRPr="00350ED8" w:rsidRDefault="00350ED8" w:rsidP="000A66C9">
      <w:pPr>
        <w:pStyle w:val="ListParagraph"/>
        <w:numPr>
          <w:ilvl w:val="0"/>
          <w:numId w:val="20"/>
        </w:numPr>
        <w:spacing w:after="200" w:line="276" w:lineRule="auto"/>
        <w:contextualSpacing/>
        <w:rPr>
          <w:rFonts w:ascii="Arial" w:hAnsi="Arial" w:cs="Arial"/>
          <w:sz w:val="22"/>
          <w:szCs w:val="22"/>
        </w:rPr>
      </w:pPr>
      <w:r w:rsidRPr="00350ED8">
        <w:rPr>
          <w:rFonts w:ascii="Arial" w:hAnsi="Arial" w:cs="Arial"/>
          <w:sz w:val="22"/>
          <w:szCs w:val="22"/>
        </w:rPr>
        <w:t>Briefly describe the area you grew up in and wh</w:t>
      </w:r>
      <w:r w:rsidR="00E903EE">
        <w:rPr>
          <w:rFonts w:ascii="Arial" w:hAnsi="Arial" w:cs="Arial"/>
          <w:sz w:val="22"/>
          <w:szCs w:val="22"/>
        </w:rPr>
        <w:t>at family life was like for you.</w:t>
      </w:r>
    </w:p>
    <w:p w14:paraId="716F2B28" w14:textId="77777777" w:rsidR="00350ED8" w:rsidRPr="00350ED8" w:rsidRDefault="00350ED8" w:rsidP="000A66C9">
      <w:pPr>
        <w:pStyle w:val="ListParagraph"/>
        <w:numPr>
          <w:ilvl w:val="0"/>
          <w:numId w:val="20"/>
        </w:numPr>
        <w:spacing w:after="200" w:line="276" w:lineRule="auto"/>
        <w:contextualSpacing/>
        <w:rPr>
          <w:rFonts w:ascii="Arial" w:hAnsi="Arial" w:cs="Arial"/>
          <w:sz w:val="22"/>
          <w:szCs w:val="22"/>
        </w:rPr>
      </w:pPr>
      <w:r w:rsidRPr="00350ED8">
        <w:rPr>
          <w:rFonts w:ascii="Arial" w:hAnsi="Arial" w:cs="Arial"/>
          <w:sz w:val="22"/>
          <w:szCs w:val="22"/>
        </w:rPr>
        <w:t xml:space="preserve">How would you describe your eating pattern then? Describe a typical main meal that </w:t>
      </w:r>
      <w:r w:rsidR="00E903EE">
        <w:rPr>
          <w:rFonts w:ascii="Arial" w:hAnsi="Arial" w:cs="Arial"/>
          <w:sz w:val="22"/>
          <w:szCs w:val="22"/>
        </w:rPr>
        <w:t>you would have eaten as a child.</w:t>
      </w:r>
    </w:p>
    <w:p w14:paraId="50D78D66" w14:textId="77777777" w:rsidR="00350ED8" w:rsidRDefault="00350ED8" w:rsidP="000A66C9">
      <w:pPr>
        <w:pStyle w:val="ListParagraph"/>
        <w:numPr>
          <w:ilvl w:val="0"/>
          <w:numId w:val="20"/>
        </w:numPr>
        <w:spacing w:after="200" w:line="276" w:lineRule="auto"/>
        <w:contextualSpacing/>
        <w:rPr>
          <w:rFonts w:ascii="Arial" w:hAnsi="Arial" w:cs="Arial"/>
          <w:sz w:val="22"/>
          <w:szCs w:val="22"/>
        </w:rPr>
      </w:pPr>
      <w:r w:rsidRPr="00350ED8">
        <w:rPr>
          <w:rFonts w:ascii="Arial" w:hAnsi="Arial" w:cs="Arial"/>
          <w:sz w:val="22"/>
          <w:szCs w:val="22"/>
        </w:rPr>
        <w:t>Which components of that meal would your family have grown</w:t>
      </w:r>
      <w:r w:rsidR="00B34232">
        <w:rPr>
          <w:rFonts w:ascii="Arial" w:hAnsi="Arial" w:cs="Arial"/>
          <w:sz w:val="22"/>
          <w:szCs w:val="22"/>
        </w:rPr>
        <w:t>/</w:t>
      </w:r>
      <w:r w:rsidRPr="00350ED8">
        <w:rPr>
          <w:rFonts w:ascii="Arial" w:hAnsi="Arial" w:cs="Arial"/>
          <w:sz w:val="22"/>
          <w:szCs w:val="22"/>
        </w:rPr>
        <w:t>made</w:t>
      </w:r>
      <w:r w:rsidR="00B34232">
        <w:rPr>
          <w:rFonts w:ascii="Arial" w:hAnsi="Arial" w:cs="Arial"/>
          <w:sz w:val="22"/>
          <w:szCs w:val="22"/>
        </w:rPr>
        <w:t>,</w:t>
      </w:r>
      <w:r w:rsidR="00F34D4E">
        <w:rPr>
          <w:rFonts w:ascii="Arial" w:hAnsi="Arial" w:cs="Arial"/>
          <w:sz w:val="22"/>
          <w:szCs w:val="22"/>
        </w:rPr>
        <w:t xml:space="preserve"> p</w:t>
      </w:r>
      <w:r w:rsidRPr="00350ED8">
        <w:rPr>
          <w:rFonts w:ascii="Arial" w:hAnsi="Arial" w:cs="Arial"/>
          <w:sz w:val="22"/>
          <w:szCs w:val="22"/>
        </w:rPr>
        <w:t>urchased elsewhere?</w:t>
      </w:r>
    </w:p>
    <w:p w14:paraId="7858633C" w14:textId="77777777" w:rsidR="00F50BC0" w:rsidRPr="00350ED8" w:rsidRDefault="00F50BC0" w:rsidP="00F50BC0">
      <w:pPr>
        <w:pStyle w:val="ListParagraph"/>
        <w:numPr>
          <w:ilvl w:val="0"/>
          <w:numId w:val="20"/>
        </w:numPr>
        <w:spacing w:after="200" w:line="276" w:lineRule="auto"/>
        <w:contextualSpacing/>
        <w:rPr>
          <w:rFonts w:ascii="Arial" w:hAnsi="Arial" w:cs="Arial"/>
          <w:sz w:val="22"/>
          <w:szCs w:val="22"/>
        </w:rPr>
      </w:pPr>
      <w:r w:rsidRPr="00350ED8">
        <w:rPr>
          <w:rFonts w:ascii="Arial" w:hAnsi="Arial" w:cs="Arial"/>
          <w:sz w:val="22"/>
          <w:szCs w:val="22"/>
        </w:rPr>
        <w:t>By what other means did your family obtain food?</w:t>
      </w:r>
    </w:p>
    <w:p w14:paraId="71E3E530" w14:textId="77777777" w:rsidR="00350ED8" w:rsidRPr="00350ED8" w:rsidRDefault="00350ED8" w:rsidP="000A66C9">
      <w:pPr>
        <w:pStyle w:val="ListParagraph"/>
        <w:numPr>
          <w:ilvl w:val="0"/>
          <w:numId w:val="20"/>
        </w:numPr>
        <w:spacing w:after="200" w:line="276" w:lineRule="auto"/>
        <w:contextualSpacing/>
        <w:rPr>
          <w:rFonts w:ascii="Arial" w:hAnsi="Arial" w:cs="Arial"/>
          <w:sz w:val="22"/>
          <w:szCs w:val="22"/>
        </w:rPr>
      </w:pPr>
      <w:r w:rsidRPr="00350ED8">
        <w:rPr>
          <w:rFonts w:ascii="Arial" w:hAnsi="Arial" w:cs="Arial"/>
          <w:sz w:val="22"/>
          <w:szCs w:val="22"/>
        </w:rPr>
        <w:t xml:space="preserve">In general terms what were the </w:t>
      </w:r>
      <w:r w:rsidR="002B313A">
        <w:rPr>
          <w:rFonts w:ascii="Arial" w:hAnsi="Arial" w:cs="Arial"/>
          <w:sz w:val="22"/>
          <w:szCs w:val="22"/>
        </w:rPr>
        <w:t>foods you ate like?</w:t>
      </w:r>
      <w:r w:rsidR="002B313A" w:rsidRPr="00350ED8">
        <w:rPr>
          <w:rFonts w:ascii="Arial" w:hAnsi="Arial" w:cs="Arial"/>
          <w:sz w:val="22"/>
          <w:szCs w:val="22"/>
        </w:rPr>
        <w:t xml:space="preserve"> (</w:t>
      </w:r>
      <w:r w:rsidRPr="00350ED8">
        <w:rPr>
          <w:rFonts w:ascii="Arial" w:hAnsi="Arial" w:cs="Arial"/>
          <w:sz w:val="22"/>
          <w:szCs w:val="22"/>
        </w:rPr>
        <w:t>Consider freshness, range and variety eaten, flavour, ap</w:t>
      </w:r>
      <w:r w:rsidR="00E903EE">
        <w:rPr>
          <w:rFonts w:ascii="Arial" w:hAnsi="Arial" w:cs="Arial"/>
          <w:sz w:val="22"/>
          <w:szCs w:val="22"/>
        </w:rPr>
        <w:t>pearance, cooking methods used.)</w:t>
      </w:r>
    </w:p>
    <w:p w14:paraId="4EDC4DF6" w14:textId="77777777" w:rsidR="00350ED8" w:rsidRPr="00350ED8" w:rsidRDefault="00350ED8" w:rsidP="000A66C9">
      <w:pPr>
        <w:pStyle w:val="ListParagraph"/>
        <w:numPr>
          <w:ilvl w:val="0"/>
          <w:numId w:val="20"/>
        </w:numPr>
        <w:spacing w:after="200" w:line="276" w:lineRule="auto"/>
        <w:contextualSpacing/>
        <w:rPr>
          <w:rFonts w:ascii="Arial" w:hAnsi="Arial" w:cs="Arial"/>
          <w:sz w:val="22"/>
          <w:szCs w:val="22"/>
        </w:rPr>
      </w:pPr>
      <w:r w:rsidRPr="00350ED8">
        <w:rPr>
          <w:rFonts w:ascii="Arial" w:hAnsi="Arial" w:cs="Arial"/>
          <w:sz w:val="22"/>
          <w:szCs w:val="22"/>
        </w:rPr>
        <w:t>Did you eat different fruits and vegetables at different times of the year?</w:t>
      </w:r>
    </w:p>
    <w:p w14:paraId="74A7A304" w14:textId="77777777" w:rsidR="00350ED8" w:rsidRDefault="00350ED8" w:rsidP="000A66C9">
      <w:pPr>
        <w:pStyle w:val="ListParagraph"/>
        <w:numPr>
          <w:ilvl w:val="0"/>
          <w:numId w:val="20"/>
        </w:numPr>
        <w:spacing w:after="200" w:line="276" w:lineRule="auto"/>
        <w:contextualSpacing/>
        <w:rPr>
          <w:rFonts w:ascii="Arial" w:hAnsi="Arial" w:cs="Arial"/>
          <w:sz w:val="22"/>
          <w:szCs w:val="22"/>
        </w:rPr>
      </w:pPr>
      <w:r w:rsidRPr="00350ED8">
        <w:rPr>
          <w:rFonts w:ascii="Arial" w:hAnsi="Arial" w:cs="Arial"/>
          <w:sz w:val="22"/>
          <w:szCs w:val="22"/>
        </w:rPr>
        <w:t xml:space="preserve">When did </w:t>
      </w:r>
      <w:r w:rsidR="00B07C46">
        <w:rPr>
          <w:rFonts w:ascii="Arial" w:hAnsi="Arial" w:cs="Arial"/>
          <w:sz w:val="22"/>
          <w:szCs w:val="22"/>
        </w:rPr>
        <w:t>multinational supermarket</w:t>
      </w:r>
      <w:r w:rsidRPr="00350ED8">
        <w:rPr>
          <w:rFonts w:ascii="Arial" w:hAnsi="Arial" w:cs="Arial"/>
          <w:sz w:val="22"/>
          <w:szCs w:val="22"/>
        </w:rPr>
        <w:t xml:space="preserve"> shopping </w:t>
      </w:r>
      <w:r w:rsidR="00004A95">
        <w:rPr>
          <w:rFonts w:ascii="Arial" w:hAnsi="Arial" w:cs="Arial"/>
          <w:sz w:val="22"/>
          <w:szCs w:val="22"/>
        </w:rPr>
        <w:t>become established in your</w:t>
      </w:r>
      <w:r w:rsidRPr="00350ED8">
        <w:rPr>
          <w:rFonts w:ascii="Arial" w:hAnsi="Arial" w:cs="Arial"/>
          <w:sz w:val="22"/>
          <w:szCs w:val="22"/>
        </w:rPr>
        <w:t xml:space="preserve"> area?</w:t>
      </w:r>
    </w:p>
    <w:p w14:paraId="5E25C9B0" w14:textId="77777777" w:rsidR="00F50BC0" w:rsidRPr="00350ED8" w:rsidRDefault="00761001" w:rsidP="002B313A">
      <w:pPr>
        <w:pStyle w:val="ListParagraph"/>
        <w:numPr>
          <w:ilvl w:val="0"/>
          <w:numId w:val="20"/>
        </w:numPr>
        <w:spacing w:after="200" w:line="276" w:lineRule="auto"/>
        <w:contextualSpacing/>
        <w:rPr>
          <w:rFonts w:ascii="Arial" w:hAnsi="Arial" w:cs="Arial"/>
          <w:sz w:val="22"/>
          <w:szCs w:val="22"/>
        </w:rPr>
      </w:pPr>
      <w:r>
        <w:rPr>
          <w:rFonts w:ascii="Arial" w:hAnsi="Arial" w:cs="Arial"/>
          <w:sz w:val="22"/>
          <w:szCs w:val="22"/>
        </w:rPr>
        <w:t>Did having</w:t>
      </w:r>
      <w:r w:rsidR="00004A95">
        <w:rPr>
          <w:rFonts w:ascii="Arial" w:hAnsi="Arial" w:cs="Arial"/>
          <w:sz w:val="22"/>
          <w:szCs w:val="22"/>
        </w:rPr>
        <w:t xml:space="preserve"> a </w:t>
      </w:r>
      <w:r w:rsidR="00B07C46">
        <w:rPr>
          <w:rFonts w:ascii="Arial" w:hAnsi="Arial" w:cs="Arial"/>
          <w:sz w:val="22"/>
          <w:szCs w:val="22"/>
        </w:rPr>
        <w:t>multinational supermarket</w:t>
      </w:r>
      <w:r w:rsidR="00F34D4E">
        <w:rPr>
          <w:rFonts w:ascii="Arial" w:hAnsi="Arial" w:cs="Arial"/>
          <w:sz w:val="22"/>
          <w:szCs w:val="22"/>
        </w:rPr>
        <w:t xml:space="preserve"> change the </w:t>
      </w:r>
      <w:r w:rsidR="00F34D4E" w:rsidRPr="00350ED8">
        <w:rPr>
          <w:rFonts w:ascii="Arial" w:hAnsi="Arial" w:cs="Arial"/>
          <w:sz w:val="22"/>
          <w:szCs w:val="22"/>
        </w:rPr>
        <w:t>way in which you</w:t>
      </w:r>
      <w:r w:rsidR="00F34D4E">
        <w:rPr>
          <w:rFonts w:ascii="Arial" w:hAnsi="Arial" w:cs="Arial"/>
          <w:sz w:val="22"/>
          <w:szCs w:val="22"/>
        </w:rPr>
        <w:t>r family shopped for food</w:t>
      </w:r>
      <w:r w:rsidR="00F34D4E" w:rsidRPr="00350ED8">
        <w:rPr>
          <w:rFonts w:ascii="Arial" w:hAnsi="Arial" w:cs="Arial"/>
          <w:sz w:val="22"/>
          <w:szCs w:val="22"/>
        </w:rPr>
        <w:t>?</w:t>
      </w:r>
      <w:r w:rsidR="00F50BC0" w:rsidRPr="00F50BC0">
        <w:rPr>
          <w:rFonts w:ascii="Arial" w:hAnsi="Arial" w:cs="Arial"/>
          <w:sz w:val="22"/>
          <w:szCs w:val="22"/>
        </w:rPr>
        <w:t xml:space="preserve"> </w:t>
      </w:r>
    </w:p>
    <w:p w14:paraId="6AB73AE1" w14:textId="77777777" w:rsidR="00350ED8" w:rsidRDefault="00350ED8" w:rsidP="000A66C9">
      <w:pPr>
        <w:pStyle w:val="ListParagraph"/>
        <w:numPr>
          <w:ilvl w:val="0"/>
          <w:numId w:val="20"/>
        </w:numPr>
        <w:spacing w:after="200" w:line="276" w:lineRule="auto"/>
        <w:contextualSpacing/>
        <w:rPr>
          <w:rFonts w:ascii="Arial" w:hAnsi="Arial" w:cs="Arial"/>
          <w:sz w:val="22"/>
          <w:szCs w:val="22"/>
        </w:rPr>
      </w:pPr>
      <w:r w:rsidRPr="00350ED8">
        <w:rPr>
          <w:rFonts w:ascii="Arial" w:hAnsi="Arial" w:cs="Arial"/>
          <w:sz w:val="22"/>
          <w:szCs w:val="22"/>
        </w:rPr>
        <w:t>How do you obtain food now?</w:t>
      </w:r>
    </w:p>
    <w:p w14:paraId="125AB0B1" w14:textId="77777777" w:rsidR="00350ED8" w:rsidRPr="00350ED8" w:rsidRDefault="00350ED8" w:rsidP="000A66C9">
      <w:pPr>
        <w:pStyle w:val="ListParagraph"/>
        <w:numPr>
          <w:ilvl w:val="0"/>
          <w:numId w:val="20"/>
        </w:numPr>
        <w:spacing w:after="200" w:line="276" w:lineRule="auto"/>
        <w:contextualSpacing/>
        <w:rPr>
          <w:rFonts w:ascii="Arial" w:hAnsi="Arial" w:cs="Arial"/>
          <w:sz w:val="22"/>
          <w:szCs w:val="22"/>
        </w:rPr>
      </w:pPr>
      <w:r>
        <w:rPr>
          <w:rFonts w:ascii="Arial" w:hAnsi="Arial" w:cs="Arial"/>
          <w:sz w:val="22"/>
          <w:szCs w:val="22"/>
        </w:rPr>
        <w:t xml:space="preserve">What </w:t>
      </w:r>
      <w:r w:rsidR="00EB68DF">
        <w:rPr>
          <w:rFonts w:ascii="Arial" w:hAnsi="Arial" w:cs="Arial"/>
          <w:sz w:val="22"/>
          <w:szCs w:val="22"/>
        </w:rPr>
        <w:t>would you say has</w:t>
      </w:r>
      <w:r>
        <w:rPr>
          <w:rFonts w:ascii="Arial" w:hAnsi="Arial" w:cs="Arial"/>
          <w:sz w:val="22"/>
          <w:szCs w:val="22"/>
        </w:rPr>
        <w:t xml:space="preserve"> the </w:t>
      </w:r>
      <w:r w:rsidR="000421CC">
        <w:rPr>
          <w:rFonts w:ascii="Arial" w:hAnsi="Arial" w:cs="Arial"/>
          <w:sz w:val="22"/>
          <w:szCs w:val="22"/>
        </w:rPr>
        <w:t>most influence</w:t>
      </w:r>
      <w:r>
        <w:rPr>
          <w:rFonts w:ascii="Arial" w:hAnsi="Arial" w:cs="Arial"/>
          <w:sz w:val="22"/>
          <w:szCs w:val="22"/>
        </w:rPr>
        <w:t xml:space="preserve"> over your purchasing decisions</w:t>
      </w:r>
      <w:r w:rsidR="002B313A">
        <w:rPr>
          <w:rFonts w:ascii="Arial" w:hAnsi="Arial" w:cs="Arial"/>
          <w:sz w:val="22"/>
          <w:szCs w:val="22"/>
        </w:rPr>
        <w:t xml:space="preserve"> today</w:t>
      </w:r>
      <w:r>
        <w:rPr>
          <w:rFonts w:ascii="Arial" w:hAnsi="Arial" w:cs="Arial"/>
          <w:sz w:val="22"/>
          <w:szCs w:val="22"/>
        </w:rPr>
        <w:t xml:space="preserve"> </w:t>
      </w:r>
      <w:r w:rsidR="00B34232">
        <w:rPr>
          <w:rFonts w:ascii="Arial" w:hAnsi="Arial" w:cs="Arial"/>
          <w:sz w:val="22"/>
          <w:szCs w:val="22"/>
        </w:rPr>
        <w:t>(</w:t>
      </w:r>
      <w:r>
        <w:rPr>
          <w:rFonts w:ascii="Arial" w:hAnsi="Arial" w:cs="Arial"/>
          <w:sz w:val="22"/>
          <w:szCs w:val="22"/>
        </w:rPr>
        <w:t>nutritional value, cost</w:t>
      </w:r>
      <w:r w:rsidR="00EE087E">
        <w:rPr>
          <w:rFonts w:ascii="Arial" w:hAnsi="Arial" w:cs="Arial"/>
          <w:sz w:val="22"/>
          <w:szCs w:val="22"/>
        </w:rPr>
        <w:t xml:space="preserve">, quality, </w:t>
      </w:r>
      <w:r w:rsidR="00EB68DF">
        <w:rPr>
          <w:rFonts w:ascii="Arial" w:hAnsi="Arial" w:cs="Arial"/>
          <w:sz w:val="22"/>
          <w:szCs w:val="22"/>
        </w:rPr>
        <w:t>convenience</w:t>
      </w:r>
      <w:r w:rsidR="00F50BC0">
        <w:rPr>
          <w:rFonts w:ascii="Arial" w:hAnsi="Arial" w:cs="Arial"/>
          <w:sz w:val="22"/>
          <w:szCs w:val="22"/>
        </w:rPr>
        <w:t>, freshness, appearance</w:t>
      </w:r>
      <w:r w:rsidR="00B34232">
        <w:rPr>
          <w:rFonts w:ascii="Arial" w:hAnsi="Arial" w:cs="Arial"/>
          <w:sz w:val="22"/>
          <w:szCs w:val="22"/>
        </w:rPr>
        <w:t>)</w:t>
      </w:r>
      <w:r w:rsidR="00EE087E">
        <w:rPr>
          <w:rFonts w:ascii="Arial" w:hAnsi="Arial" w:cs="Arial"/>
          <w:sz w:val="22"/>
          <w:szCs w:val="22"/>
        </w:rPr>
        <w:t>?</w:t>
      </w:r>
    </w:p>
    <w:p w14:paraId="3C393FCE" w14:textId="77777777" w:rsidR="00350ED8" w:rsidRDefault="00350ED8" w:rsidP="00A702D7">
      <w:pPr>
        <w:pStyle w:val="ListParagraph"/>
        <w:numPr>
          <w:ilvl w:val="0"/>
          <w:numId w:val="20"/>
        </w:numPr>
        <w:spacing w:line="276" w:lineRule="auto"/>
        <w:ind w:left="1077" w:hanging="357"/>
        <w:contextualSpacing/>
        <w:rPr>
          <w:rFonts w:ascii="Arial" w:hAnsi="Arial" w:cs="Arial"/>
          <w:sz w:val="22"/>
          <w:szCs w:val="22"/>
        </w:rPr>
      </w:pPr>
      <w:r w:rsidRPr="00EE087E">
        <w:rPr>
          <w:rFonts w:ascii="Arial" w:hAnsi="Arial" w:cs="Arial"/>
          <w:sz w:val="22"/>
          <w:szCs w:val="22"/>
        </w:rPr>
        <w:t xml:space="preserve">Do you believe your attitudes and values about food </w:t>
      </w:r>
      <w:r w:rsidR="00F34D4E" w:rsidRPr="00EE087E">
        <w:rPr>
          <w:rFonts w:ascii="Arial" w:hAnsi="Arial" w:cs="Arial"/>
          <w:sz w:val="22"/>
          <w:szCs w:val="22"/>
        </w:rPr>
        <w:t xml:space="preserve">are </w:t>
      </w:r>
      <w:r w:rsidR="00EB68DF">
        <w:rPr>
          <w:rFonts w:ascii="Arial" w:hAnsi="Arial" w:cs="Arial"/>
          <w:sz w:val="22"/>
          <w:szCs w:val="22"/>
        </w:rPr>
        <w:t xml:space="preserve">different </w:t>
      </w:r>
      <w:r w:rsidR="00EB68DF" w:rsidRPr="00EE087E">
        <w:rPr>
          <w:rFonts w:ascii="Arial" w:hAnsi="Arial" w:cs="Arial"/>
          <w:sz w:val="22"/>
          <w:szCs w:val="22"/>
        </w:rPr>
        <w:t>now</w:t>
      </w:r>
      <w:r w:rsidR="00EE087E" w:rsidRPr="00EE087E">
        <w:rPr>
          <w:rFonts w:ascii="Arial" w:hAnsi="Arial" w:cs="Arial"/>
          <w:sz w:val="22"/>
          <w:szCs w:val="22"/>
        </w:rPr>
        <w:t xml:space="preserve"> </w:t>
      </w:r>
      <w:r w:rsidR="00EB68DF">
        <w:rPr>
          <w:rFonts w:ascii="Arial" w:hAnsi="Arial" w:cs="Arial"/>
          <w:sz w:val="22"/>
          <w:szCs w:val="22"/>
        </w:rPr>
        <w:t xml:space="preserve">compared </w:t>
      </w:r>
      <w:r w:rsidR="00EE087E" w:rsidRPr="00EE087E">
        <w:rPr>
          <w:rFonts w:ascii="Arial" w:hAnsi="Arial" w:cs="Arial"/>
          <w:sz w:val="22"/>
          <w:szCs w:val="22"/>
        </w:rPr>
        <w:t xml:space="preserve">to </w:t>
      </w:r>
      <w:r w:rsidRPr="00EE087E">
        <w:rPr>
          <w:rFonts w:ascii="Arial" w:hAnsi="Arial" w:cs="Arial"/>
          <w:sz w:val="22"/>
          <w:szCs w:val="22"/>
        </w:rPr>
        <w:t xml:space="preserve">when you were </w:t>
      </w:r>
      <w:r w:rsidR="000A66C9">
        <w:rPr>
          <w:rFonts w:ascii="Arial" w:hAnsi="Arial" w:cs="Arial"/>
          <w:sz w:val="22"/>
          <w:szCs w:val="22"/>
        </w:rPr>
        <w:t>younger</w:t>
      </w:r>
      <w:r w:rsidRPr="00EE087E">
        <w:rPr>
          <w:rFonts w:ascii="Arial" w:hAnsi="Arial" w:cs="Arial"/>
          <w:sz w:val="22"/>
          <w:szCs w:val="22"/>
        </w:rPr>
        <w:t>? In what way?</w:t>
      </w:r>
      <w:r w:rsidR="00EE087E">
        <w:rPr>
          <w:rFonts w:ascii="Arial" w:hAnsi="Arial" w:cs="Arial"/>
          <w:sz w:val="22"/>
          <w:szCs w:val="22"/>
        </w:rPr>
        <w:t xml:space="preserve"> </w:t>
      </w:r>
      <w:r w:rsidRPr="00EE087E">
        <w:rPr>
          <w:rFonts w:ascii="Arial" w:hAnsi="Arial" w:cs="Arial"/>
          <w:sz w:val="22"/>
          <w:szCs w:val="22"/>
        </w:rPr>
        <w:t xml:space="preserve">What factors </w:t>
      </w:r>
      <w:r w:rsidR="00EB68DF">
        <w:rPr>
          <w:rFonts w:ascii="Arial" w:hAnsi="Arial" w:cs="Arial"/>
          <w:sz w:val="22"/>
          <w:szCs w:val="22"/>
        </w:rPr>
        <w:t xml:space="preserve">do you believe </w:t>
      </w:r>
      <w:r w:rsidR="00004A95">
        <w:rPr>
          <w:rFonts w:ascii="Arial" w:hAnsi="Arial" w:cs="Arial"/>
          <w:sz w:val="22"/>
          <w:szCs w:val="22"/>
        </w:rPr>
        <w:t xml:space="preserve">might </w:t>
      </w:r>
      <w:r w:rsidRPr="00EE087E">
        <w:rPr>
          <w:rFonts w:ascii="Arial" w:hAnsi="Arial" w:cs="Arial"/>
          <w:sz w:val="22"/>
          <w:szCs w:val="22"/>
        </w:rPr>
        <w:t xml:space="preserve">have contributed to this? </w:t>
      </w:r>
    </w:p>
    <w:p w14:paraId="7B51A2F1" w14:textId="47549230" w:rsidR="00B655E9" w:rsidRDefault="00A94525" w:rsidP="00A702D7">
      <w:pPr>
        <w:numPr>
          <w:ilvl w:val="0"/>
          <w:numId w:val="7"/>
        </w:numPr>
        <w:rPr>
          <w:rFonts w:ascii="Arial" w:hAnsi="Arial" w:cs="Arial"/>
          <w:sz w:val="22"/>
          <w:szCs w:val="22"/>
        </w:rPr>
      </w:pPr>
      <w:r w:rsidRPr="008567C9">
        <w:rPr>
          <w:rFonts w:ascii="Arial" w:hAnsi="Arial" w:cs="Arial"/>
          <w:sz w:val="22"/>
          <w:szCs w:val="22"/>
          <w:highlight w:val="yellow"/>
        </w:rPr>
        <w:t xml:space="preserve">Conduct a remote </w:t>
      </w:r>
      <w:r w:rsidR="00516303" w:rsidRPr="008567C9">
        <w:rPr>
          <w:rFonts w:ascii="Arial" w:hAnsi="Arial" w:cs="Arial"/>
          <w:sz w:val="22"/>
          <w:szCs w:val="22"/>
          <w:highlight w:val="yellow"/>
        </w:rPr>
        <w:t xml:space="preserve">nterview </w:t>
      </w:r>
      <w:r w:rsidRPr="008567C9">
        <w:rPr>
          <w:rFonts w:ascii="Arial" w:hAnsi="Arial" w:cs="Arial"/>
          <w:sz w:val="22"/>
          <w:szCs w:val="22"/>
          <w:highlight w:val="yellow"/>
        </w:rPr>
        <w:t>with</w:t>
      </w:r>
      <w:r>
        <w:rPr>
          <w:rFonts w:ascii="Arial" w:hAnsi="Arial" w:cs="Arial"/>
          <w:sz w:val="22"/>
          <w:szCs w:val="22"/>
        </w:rPr>
        <w:t xml:space="preserve"> </w:t>
      </w:r>
      <w:r w:rsidR="00516303">
        <w:rPr>
          <w:rFonts w:ascii="Arial" w:hAnsi="Arial" w:cs="Arial"/>
          <w:sz w:val="22"/>
          <w:szCs w:val="22"/>
        </w:rPr>
        <w:t>a young adult</w:t>
      </w:r>
      <w:r w:rsidR="000421CC">
        <w:rPr>
          <w:rFonts w:ascii="Arial" w:hAnsi="Arial" w:cs="Arial"/>
          <w:sz w:val="22"/>
          <w:szCs w:val="22"/>
        </w:rPr>
        <w:t xml:space="preserve"> (20-</w:t>
      </w:r>
      <w:r w:rsidR="00516303">
        <w:rPr>
          <w:rFonts w:ascii="Arial" w:hAnsi="Arial" w:cs="Arial"/>
          <w:sz w:val="22"/>
          <w:szCs w:val="22"/>
        </w:rPr>
        <w:t>25</w:t>
      </w:r>
      <w:r w:rsidR="000421CC">
        <w:rPr>
          <w:rFonts w:ascii="Arial" w:hAnsi="Arial" w:cs="Arial"/>
          <w:sz w:val="22"/>
          <w:szCs w:val="22"/>
        </w:rPr>
        <w:t xml:space="preserve"> years of age)</w:t>
      </w:r>
      <w:r w:rsidR="00B655E9">
        <w:rPr>
          <w:rFonts w:ascii="Arial" w:hAnsi="Arial" w:cs="Arial"/>
          <w:sz w:val="22"/>
          <w:szCs w:val="22"/>
        </w:rPr>
        <w:t xml:space="preserve"> </w:t>
      </w:r>
      <w:r w:rsidRPr="008567C9">
        <w:rPr>
          <w:rFonts w:ascii="Arial" w:hAnsi="Arial" w:cs="Arial"/>
          <w:sz w:val="22"/>
          <w:szCs w:val="22"/>
          <w:highlight w:val="yellow"/>
        </w:rPr>
        <w:t>either by a recorded telephone call or video conference. C</w:t>
      </w:r>
      <w:r w:rsidR="00B655E9" w:rsidRPr="008567C9">
        <w:rPr>
          <w:rFonts w:ascii="Arial" w:hAnsi="Arial" w:cs="Arial"/>
          <w:sz w:val="22"/>
          <w:szCs w:val="22"/>
          <w:highlight w:val="yellow"/>
        </w:rPr>
        <w:t>ompare</w:t>
      </w:r>
      <w:r w:rsidR="00A94BD1">
        <w:rPr>
          <w:rFonts w:ascii="Arial" w:hAnsi="Arial" w:cs="Arial"/>
          <w:sz w:val="22"/>
          <w:szCs w:val="22"/>
        </w:rPr>
        <w:t xml:space="preserve"> and contrast</w:t>
      </w:r>
      <w:r w:rsidR="00B655E9">
        <w:rPr>
          <w:rFonts w:ascii="Arial" w:hAnsi="Arial" w:cs="Arial"/>
          <w:sz w:val="22"/>
          <w:szCs w:val="22"/>
        </w:rPr>
        <w:t xml:space="preserve"> their eating pattern with that of</w:t>
      </w:r>
      <w:r w:rsidR="000421CC">
        <w:rPr>
          <w:rFonts w:ascii="Arial" w:hAnsi="Arial" w:cs="Arial"/>
          <w:sz w:val="22"/>
          <w:szCs w:val="22"/>
        </w:rPr>
        <w:t xml:space="preserve"> an </w:t>
      </w:r>
      <w:r w:rsidR="00C24D3F">
        <w:rPr>
          <w:rFonts w:ascii="Arial" w:hAnsi="Arial" w:cs="Arial"/>
          <w:sz w:val="22"/>
          <w:szCs w:val="22"/>
        </w:rPr>
        <w:t xml:space="preserve">older </w:t>
      </w:r>
      <w:r w:rsidR="000421CC">
        <w:rPr>
          <w:rFonts w:ascii="Arial" w:hAnsi="Arial" w:cs="Arial"/>
          <w:sz w:val="22"/>
          <w:szCs w:val="22"/>
        </w:rPr>
        <w:t>person.</w:t>
      </w:r>
    </w:p>
    <w:p w14:paraId="05E4E0FB" w14:textId="77777777" w:rsidR="00634B05" w:rsidRPr="000421CC" w:rsidRDefault="00F50BC0" w:rsidP="00A702D7">
      <w:pPr>
        <w:numPr>
          <w:ilvl w:val="0"/>
          <w:numId w:val="7"/>
        </w:numPr>
        <w:rPr>
          <w:rFonts w:ascii="Arial" w:hAnsi="Arial" w:cs="Arial"/>
          <w:sz w:val="22"/>
          <w:szCs w:val="22"/>
        </w:rPr>
      </w:pPr>
      <w:r>
        <w:rPr>
          <w:rFonts w:ascii="Arial" w:hAnsi="Arial" w:cs="Arial"/>
          <w:sz w:val="22"/>
          <w:szCs w:val="22"/>
        </w:rPr>
        <w:t xml:space="preserve">Analyse </w:t>
      </w:r>
      <w:r w:rsidR="000A66C9" w:rsidRPr="000421CC">
        <w:rPr>
          <w:rFonts w:ascii="Arial" w:hAnsi="Arial" w:cs="Arial"/>
          <w:sz w:val="22"/>
          <w:szCs w:val="22"/>
        </w:rPr>
        <w:t xml:space="preserve">information from </w:t>
      </w:r>
      <w:r>
        <w:rPr>
          <w:rFonts w:ascii="Arial" w:hAnsi="Arial" w:cs="Arial"/>
          <w:sz w:val="22"/>
          <w:szCs w:val="22"/>
        </w:rPr>
        <w:t xml:space="preserve">consumer </w:t>
      </w:r>
      <w:r w:rsidR="000A66C9" w:rsidRPr="000421CC">
        <w:rPr>
          <w:rFonts w:ascii="Arial" w:hAnsi="Arial" w:cs="Arial"/>
          <w:sz w:val="22"/>
          <w:szCs w:val="22"/>
        </w:rPr>
        <w:t>sur</w:t>
      </w:r>
      <w:r w:rsidR="000421CC" w:rsidRPr="000421CC">
        <w:rPr>
          <w:rFonts w:ascii="Arial" w:hAnsi="Arial" w:cs="Arial"/>
          <w:sz w:val="22"/>
          <w:szCs w:val="22"/>
        </w:rPr>
        <w:t>veys,</w:t>
      </w:r>
      <w:r w:rsidR="00DC6E24">
        <w:rPr>
          <w:rFonts w:ascii="Arial" w:hAnsi="Arial" w:cs="Arial"/>
          <w:sz w:val="22"/>
          <w:szCs w:val="22"/>
        </w:rPr>
        <w:t xml:space="preserve"> and</w:t>
      </w:r>
      <w:r w:rsidR="000421CC" w:rsidRPr="000421CC">
        <w:rPr>
          <w:rFonts w:ascii="Arial" w:hAnsi="Arial" w:cs="Arial"/>
          <w:sz w:val="22"/>
          <w:szCs w:val="22"/>
        </w:rPr>
        <w:t xml:space="preserve"> find out what factors </w:t>
      </w:r>
      <w:r w:rsidR="00B655E9" w:rsidRPr="000421CC">
        <w:rPr>
          <w:rFonts w:ascii="Arial" w:hAnsi="Arial" w:cs="Arial"/>
          <w:sz w:val="22"/>
          <w:szCs w:val="22"/>
        </w:rPr>
        <w:t>influence food choices</w:t>
      </w:r>
      <w:r w:rsidR="000421CC" w:rsidRPr="000421CC">
        <w:rPr>
          <w:rFonts w:ascii="Arial" w:hAnsi="Arial" w:cs="Arial"/>
          <w:sz w:val="22"/>
          <w:szCs w:val="22"/>
        </w:rPr>
        <w:t xml:space="preserve"> in New Zealand</w:t>
      </w:r>
      <w:r w:rsidR="00B655E9" w:rsidRPr="000421CC">
        <w:rPr>
          <w:rFonts w:ascii="Arial" w:hAnsi="Arial" w:cs="Arial"/>
          <w:sz w:val="22"/>
          <w:szCs w:val="22"/>
        </w:rPr>
        <w:t>.</w:t>
      </w:r>
      <w:r w:rsidR="00B34232">
        <w:rPr>
          <w:rFonts w:ascii="Arial" w:hAnsi="Arial" w:cs="Arial"/>
          <w:sz w:val="22"/>
          <w:szCs w:val="22"/>
        </w:rPr>
        <w:t xml:space="preserve"> Wh</w:t>
      </w:r>
      <w:r w:rsidR="00DC70C1">
        <w:rPr>
          <w:rFonts w:ascii="Arial" w:hAnsi="Arial" w:cs="Arial"/>
          <w:sz w:val="22"/>
          <w:szCs w:val="22"/>
        </w:rPr>
        <w:t>at</w:t>
      </w:r>
      <w:r w:rsidR="00B34232">
        <w:rPr>
          <w:rFonts w:ascii="Arial" w:hAnsi="Arial" w:cs="Arial"/>
          <w:sz w:val="22"/>
          <w:szCs w:val="22"/>
        </w:rPr>
        <w:t xml:space="preserve"> drives </w:t>
      </w:r>
      <w:r w:rsidR="00DC70C1">
        <w:rPr>
          <w:rFonts w:ascii="Arial" w:hAnsi="Arial" w:cs="Arial"/>
          <w:sz w:val="22"/>
          <w:szCs w:val="22"/>
        </w:rPr>
        <w:t>people’s</w:t>
      </w:r>
      <w:r w:rsidR="00B34232">
        <w:rPr>
          <w:rFonts w:ascii="Arial" w:hAnsi="Arial" w:cs="Arial"/>
          <w:sz w:val="22"/>
          <w:szCs w:val="22"/>
        </w:rPr>
        <w:t xml:space="preserve"> </w:t>
      </w:r>
      <w:r w:rsidR="00DC70C1">
        <w:rPr>
          <w:rFonts w:ascii="Arial" w:hAnsi="Arial" w:cs="Arial"/>
          <w:sz w:val="22"/>
          <w:szCs w:val="22"/>
        </w:rPr>
        <w:t>purcha</w:t>
      </w:r>
      <w:r w:rsidR="00E903EE">
        <w:rPr>
          <w:rFonts w:ascii="Arial" w:hAnsi="Arial" w:cs="Arial"/>
          <w:sz w:val="22"/>
          <w:szCs w:val="22"/>
        </w:rPr>
        <w:t>sing decisions and food choices?</w:t>
      </w:r>
    </w:p>
    <w:p w14:paraId="3897A02D" w14:textId="77777777" w:rsidR="00DC70C1" w:rsidRDefault="00DC70C1" w:rsidP="00A702D7">
      <w:pPr>
        <w:numPr>
          <w:ilvl w:val="0"/>
          <w:numId w:val="7"/>
        </w:numPr>
        <w:rPr>
          <w:rFonts w:ascii="Arial" w:hAnsi="Arial" w:cs="Arial"/>
          <w:sz w:val="22"/>
          <w:szCs w:val="22"/>
        </w:rPr>
      </w:pPr>
      <w:r w:rsidRPr="00F50BC0">
        <w:rPr>
          <w:rFonts w:ascii="Arial" w:hAnsi="Arial" w:cs="Arial"/>
          <w:sz w:val="22"/>
          <w:szCs w:val="22"/>
        </w:rPr>
        <w:t xml:space="preserve">Visit </w:t>
      </w:r>
      <w:r>
        <w:rPr>
          <w:rFonts w:ascii="Arial" w:hAnsi="Arial" w:cs="Arial"/>
          <w:sz w:val="22"/>
          <w:szCs w:val="22"/>
        </w:rPr>
        <w:t xml:space="preserve">your local </w:t>
      </w:r>
      <w:r w:rsidR="00B07C46">
        <w:rPr>
          <w:rFonts w:ascii="Arial" w:hAnsi="Arial" w:cs="Arial"/>
          <w:sz w:val="22"/>
          <w:szCs w:val="22"/>
        </w:rPr>
        <w:t>multinational supermarket</w:t>
      </w:r>
      <w:r>
        <w:rPr>
          <w:rFonts w:ascii="Arial" w:hAnsi="Arial" w:cs="Arial"/>
          <w:sz w:val="22"/>
          <w:szCs w:val="22"/>
        </w:rPr>
        <w:t xml:space="preserve"> </w:t>
      </w:r>
      <w:r w:rsidR="00A94BD1">
        <w:rPr>
          <w:rFonts w:ascii="Arial" w:hAnsi="Arial" w:cs="Arial"/>
          <w:sz w:val="22"/>
          <w:szCs w:val="22"/>
        </w:rPr>
        <w:t>(</w:t>
      </w:r>
      <w:r w:rsidR="00DC6E24">
        <w:rPr>
          <w:rFonts w:ascii="Arial" w:hAnsi="Arial" w:cs="Arial"/>
          <w:sz w:val="22"/>
          <w:szCs w:val="22"/>
        </w:rPr>
        <w:t>you might consider focus</w:t>
      </w:r>
      <w:r>
        <w:rPr>
          <w:rFonts w:ascii="Arial" w:hAnsi="Arial" w:cs="Arial"/>
          <w:sz w:val="22"/>
          <w:szCs w:val="22"/>
        </w:rPr>
        <w:t>ing on one particular section such as the fresh produce section</w:t>
      </w:r>
      <w:r w:rsidR="00A94BD1">
        <w:rPr>
          <w:rFonts w:ascii="Arial" w:hAnsi="Arial" w:cs="Arial"/>
          <w:sz w:val="22"/>
          <w:szCs w:val="22"/>
        </w:rPr>
        <w:t>)</w:t>
      </w:r>
      <w:r>
        <w:rPr>
          <w:rFonts w:ascii="Arial" w:hAnsi="Arial" w:cs="Arial"/>
          <w:sz w:val="22"/>
          <w:szCs w:val="22"/>
        </w:rPr>
        <w:t>.</w:t>
      </w:r>
    </w:p>
    <w:p w14:paraId="2BE8B185" w14:textId="77777777" w:rsidR="00DC70C1" w:rsidRDefault="00DC6E24" w:rsidP="00A702D7">
      <w:pPr>
        <w:pStyle w:val="ListParagraph"/>
        <w:numPr>
          <w:ilvl w:val="0"/>
          <w:numId w:val="20"/>
        </w:numPr>
        <w:spacing w:after="200" w:line="276" w:lineRule="auto"/>
        <w:contextualSpacing/>
        <w:rPr>
          <w:rFonts w:ascii="Arial" w:hAnsi="Arial" w:cs="Arial"/>
          <w:sz w:val="22"/>
          <w:szCs w:val="22"/>
        </w:rPr>
      </w:pPr>
      <w:r>
        <w:rPr>
          <w:rFonts w:ascii="Arial" w:hAnsi="Arial" w:cs="Arial"/>
          <w:sz w:val="22"/>
          <w:szCs w:val="22"/>
        </w:rPr>
        <w:t>F</w:t>
      </w:r>
      <w:r w:rsidR="00634B05" w:rsidRPr="00DC70C1">
        <w:rPr>
          <w:rFonts w:ascii="Arial" w:hAnsi="Arial" w:cs="Arial"/>
          <w:sz w:val="22"/>
          <w:szCs w:val="22"/>
        </w:rPr>
        <w:t>ind out</w:t>
      </w:r>
      <w:r w:rsidR="00F50BC0" w:rsidRPr="00DC70C1">
        <w:rPr>
          <w:rFonts w:ascii="Arial" w:hAnsi="Arial" w:cs="Arial"/>
          <w:sz w:val="22"/>
          <w:szCs w:val="22"/>
        </w:rPr>
        <w:t xml:space="preserve"> where</w:t>
      </w:r>
      <w:r w:rsidR="00634B05" w:rsidRPr="00DC70C1">
        <w:rPr>
          <w:rFonts w:ascii="Arial" w:hAnsi="Arial" w:cs="Arial"/>
          <w:sz w:val="22"/>
          <w:szCs w:val="22"/>
        </w:rPr>
        <w:t xml:space="preserve"> the produce </w:t>
      </w:r>
      <w:r w:rsidR="00F50BC0" w:rsidRPr="00DC70C1">
        <w:rPr>
          <w:rFonts w:ascii="Arial" w:hAnsi="Arial" w:cs="Arial"/>
          <w:sz w:val="22"/>
          <w:szCs w:val="22"/>
        </w:rPr>
        <w:t>comes</w:t>
      </w:r>
      <w:r w:rsidR="000A66C9" w:rsidRPr="00DC70C1">
        <w:rPr>
          <w:rFonts w:ascii="Arial" w:hAnsi="Arial" w:cs="Arial"/>
          <w:sz w:val="22"/>
          <w:szCs w:val="22"/>
        </w:rPr>
        <w:t xml:space="preserve"> from?</w:t>
      </w:r>
      <w:r w:rsidR="00004A95" w:rsidRPr="00DC70C1">
        <w:rPr>
          <w:rFonts w:ascii="Arial" w:hAnsi="Arial" w:cs="Arial"/>
          <w:sz w:val="22"/>
          <w:szCs w:val="22"/>
        </w:rPr>
        <w:t xml:space="preserve"> What</w:t>
      </w:r>
      <w:r w:rsidR="00F50BC0" w:rsidRPr="00DC70C1">
        <w:rPr>
          <w:rFonts w:ascii="Arial" w:hAnsi="Arial" w:cs="Arial"/>
          <w:sz w:val="22"/>
          <w:szCs w:val="22"/>
        </w:rPr>
        <w:t xml:space="preserve"> percentage of the</w:t>
      </w:r>
      <w:r w:rsidR="00004A95" w:rsidRPr="00DC70C1">
        <w:rPr>
          <w:rFonts w:ascii="Arial" w:hAnsi="Arial" w:cs="Arial"/>
          <w:sz w:val="22"/>
          <w:szCs w:val="22"/>
        </w:rPr>
        <w:t xml:space="preserve"> produce is imported?</w:t>
      </w:r>
      <w:r w:rsidR="00F50BC0" w:rsidRPr="00DC70C1">
        <w:rPr>
          <w:rFonts w:ascii="Arial" w:hAnsi="Arial" w:cs="Arial"/>
          <w:sz w:val="22"/>
          <w:szCs w:val="22"/>
        </w:rPr>
        <w:t xml:space="preserve"> </w:t>
      </w:r>
    </w:p>
    <w:p w14:paraId="18EF069F" w14:textId="77777777" w:rsidR="00DC70C1" w:rsidRDefault="00572723" w:rsidP="00A702D7">
      <w:pPr>
        <w:pStyle w:val="ListParagraph"/>
        <w:numPr>
          <w:ilvl w:val="0"/>
          <w:numId w:val="20"/>
        </w:numPr>
        <w:spacing w:after="200" w:line="276" w:lineRule="auto"/>
        <w:contextualSpacing/>
        <w:rPr>
          <w:rFonts w:ascii="Arial" w:hAnsi="Arial" w:cs="Arial"/>
          <w:sz w:val="22"/>
          <w:szCs w:val="22"/>
        </w:rPr>
      </w:pPr>
      <w:r w:rsidRPr="00DC70C1">
        <w:rPr>
          <w:rFonts w:ascii="Arial" w:hAnsi="Arial" w:cs="Arial"/>
          <w:sz w:val="22"/>
          <w:szCs w:val="22"/>
        </w:rPr>
        <w:t>L</w:t>
      </w:r>
      <w:r w:rsidR="00634B05" w:rsidRPr="00DC70C1">
        <w:rPr>
          <w:rFonts w:ascii="Arial" w:hAnsi="Arial" w:cs="Arial"/>
          <w:sz w:val="22"/>
          <w:szCs w:val="22"/>
        </w:rPr>
        <w:t>ook at how it is displayed</w:t>
      </w:r>
      <w:r w:rsidR="00F50BC0" w:rsidRPr="00DC70C1">
        <w:rPr>
          <w:rFonts w:ascii="Arial" w:hAnsi="Arial" w:cs="Arial"/>
          <w:sz w:val="22"/>
          <w:szCs w:val="22"/>
        </w:rPr>
        <w:t>, its</w:t>
      </w:r>
      <w:r w:rsidR="00BA5CEC" w:rsidRPr="00DC70C1">
        <w:rPr>
          <w:rFonts w:ascii="Arial" w:hAnsi="Arial" w:cs="Arial"/>
          <w:sz w:val="22"/>
          <w:szCs w:val="22"/>
        </w:rPr>
        <w:t xml:space="preserve"> freshness and </w:t>
      </w:r>
      <w:r w:rsidR="00004A95" w:rsidRPr="00DC70C1">
        <w:rPr>
          <w:rFonts w:ascii="Arial" w:hAnsi="Arial" w:cs="Arial"/>
          <w:sz w:val="22"/>
          <w:szCs w:val="22"/>
        </w:rPr>
        <w:t xml:space="preserve">overall </w:t>
      </w:r>
      <w:r w:rsidR="00F50BC0" w:rsidRPr="00DC70C1">
        <w:rPr>
          <w:rFonts w:ascii="Arial" w:hAnsi="Arial" w:cs="Arial"/>
          <w:sz w:val="22"/>
          <w:szCs w:val="22"/>
        </w:rPr>
        <w:t>quality.</w:t>
      </w:r>
      <w:r w:rsidR="00B34232" w:rsidRPr="00DC70C1">
        <w:rPr>
          <w:rFonts w:ascii="Arial" w:hAnsi="Arial" w:cs="Arial"/>
          <w:sz w:val="22"/>
          <w:szCs w:val="22"/>
        </w:rPr>
        <w:t xml:space="preserve"> </w:t>
      </w:r>
      <w:r w:rsidRPr="00DC70C1">
        <w:rPr>
          <w:rFonts w:ascii="Arial" w:hAnsi="Arial" w:cs="Arial"/>
          <w:sz w:val="22"/>
          <w:szCs w:val="22"/>
        </w:rPr>
        <w:t>L</w:t>
      </w:r>
      <w:r w:rsidR="00634B05" w:rsidRPr="00DC70C1">
        <w:rPr>
          <w:rFonts w:ascii="Arial" w:hAnsi="Arial" w:cs="Arial"/>
          <w:sz w:val="22"/>
          <w:szCs w:val="22"/>
        </w:rPr>
        <w:t>ook at the varieties for sale</w:t>
      </w:r>
      <w:r w:rsidR="00004A95" w:rsidRPr="00DC70C1">
        <w:rPr>
          <w:rFonts w:ascii="Arial" w:hAnsi="Arial" w:cs="Arial"/>
          <w:sz w:val="22"/>
          <w:szCs w:val="22"/>
        </w:rPr>
        <w:t>.</w:t>
      </w:r>
      <w:r w:rsidR="00B34232" w:rsidRPr="00DC70C1">
        <w:rPr>
          <w:rFonts w:ascii="Arial" w:hAnsi="Arial" w:cs="Arial"/>
          <w:sz w:val="22"/>
          <w:szCs w:val="22"/>
        </w:rPr>
        <w:t xml:space="preserve"> </w:t>
      </w:r>
    </w:p>
    <w:p w14:paraId="24DDCA4B" w14:textId="77777777" w:rsidR="00DC70C1" w:rsidRDefault="000A66C9" w:rsidP="00A702D7">
      <w:pPr>
        <w:pStyle w:val="ListParagraph"/>
        <w:numPr>
          <w:ilvl w:val="0"/>
          <w:numId w:val="20"/>
        </w:numPr>
        <w:spacing w:after="200" w:line="276" w:lineRule="auto"/>
        <w:contextualSpacing/>
        <w:rPr>
          <w:rFonts w:ascii="Arial" w:hAnsi="Arial" w:cs="Arial"/>
          <w:sz w:val="22"/>
          <w:szCs w:val="22"/>
        </w:rPr>
      </w:pPr>
      <w:r w:rsidRPr="00DC70C1">
        <w:rPr>
          <w:rFonts w:ascii="Arial" w:hAnsi="Arial" w:cs="Arial"/>
          <w:sz w:val="22"/>
          <w:szCs w:val="22"/>
        </w:rPr>
        <w:t>Is information about the produce easily obtained?</w:t>
      </w:r>
      <w:r w:rsidR="000421CC" w:rsidRPr="00DC70C1">
        <w:rPr>
          <w:rFonts w:ascii="Arial" w:hAnsi="Arial" w:cs="Arial"/>
          <w:sz w:val="22"/>
          <w:szCs w:val="22"/>
        </w:rPr>
        <w:t xml:space="preserve"> What can the </w:t>
      </w:r>
      <w:r w:rsidR="00B07C46">
        <w:rPr>
          <w:rFonts w:ascii="Arial" w:hAnsi="Arial" w:cs="Arial"/>
          <w:sz w:val="22"/>
          <w:szCs w:val="22"/>
        </w:rPr>
        <w:t>multinational supermarket</w:t>
      </w:r>
      <w:r w:rsidR="000421CC" w:rsidRPr="00DC70C1">
        <w:rPr>
          <w:rFonts w:ascii="Arial" w:hAnsi="Arial" w:cs="Arial"/>
          <w:sz w:val="22"/>
          <w:szCs w:val="22"/>
        </w:rPr>
        <w:t xml:space="preserve"> tell you about its produce?</w:t>
      </w:r>
    </w:p>
    <w:p w14:paraId="6BA6727D" w14:textId="77777777" w:rsidR="00B34232" w:rsidRPr="00DC70C1" w:rsidRDefault="00572723" w:rsidP="00A702D7">
      <w:pPr>
        <w:pStyle w:val="ListParagraph"/>
        <w:numPr>
          <w:ilvl w:val="0"/>
          <w:numId w:val="20"/>
        </w:numPr>
        <w:spacing w:after="200" w:line="276" w:lineRule="auto"/>
        <w:contextualSpacing/>
        <w:rPr>
          <w:rFonts w:ascii="Arial" w:hAnsi="Arial" w:cs="Arial"/>
          <w:sz w:val="22"/>
          <w:szCs w:val="22"/>
        </w:rPr>
      </w:pPr>
      <w:r w:rsidRPr="00DC70C1">
        <w:rPr>
          <w:rFonts w:ascii="Arial" w:hAnsi="Arial" w:cs="Arial"/>
          <w:sz w:val="22"/>
          <w:szCs w:val="22"/>
        </w:rPr>
        <w:t>F</w:t>
      </w:r>
      <w:r w:rsidR="00634B05" w:rsidRPr="00DC70C1">
        <w:rPr>
          <w:rFonts w:ascii="Arial" w:hAnsi="Arial" w:cs="Arial"/>
          <w:sz w:val="22"/>
          <w:szCs w:val="22"/>
        </w:rPr>
        <w:t xml:space="preserve">ind out </w:t>
      </w:r>
      <w:r w:rsidR="00BA5CEC" w:rsidRPr="00DC70C1">
        <w:rPr>
          <w:rFonts w:ascii="Arial" w:hAnsi="Arial" w:cs="Arial"/>
          <w:sz w:val="22"/>
          <w:szCs w:val="22"/>
        </w:rPr>
        <w:t xml:space="preserve">how </w:t>
      </w:r>
      <w:r w:rsidR="00F50BC0" w:rsidRPr="00DC70C1">
        <w:rPr>
          <w:rFonts w:ascii="Arial" w:hAnsi="Arial" w:cs="Arial"/>
          <w:sz w:val="22"/>
          <w:szCs w:val="22"/>
        </w:rPr>
        <w:t xml:space="preserve">imported </w:t>
      </w:r>
      <w:r w:rsidR="00BA5CEC" w:rsidRPr="00DC70C1">
        <w:rPr>
          <w:rFonts w:ascii="Arial" w:hAnsi="Arial" w:cs="Arial"/>
          <w:sz w:val="22"/>
          <w:szCs w:val="22"/>
        </w:rPr>
        <w:t xml:space="preserve">produce </w:t>
      </w:r>
      <w:r w:rsidR="00634B05" w:rsidRPr="00DC70C1">
        <w:rPr>
          <w:rFonts w:ascii="Arial" w:hAnsi="Arial" w:cs="Arial"/>
          <w:sz w:val="22"/>
          <w:szCs w:val="22"/>
        </w:rPr>
        <w:t xml:space="preserve">is transported, stored and distributed before being </w:t>
      </w:r>
      <w:r w:rsidR="000421CC" w:rsidRPr="00DC70C1">
        <w:rPr>
          <w:rFonts w:ascii="Arial" w:hAnsi="Arial" w:cs="Arial"/>
          <w:sz w:val="22"/>
          <w:szCs w:val="22"/>
        </w:rPr>
        <w:t>sold at the</w:t>
      </w:r>
      <w:r w:rsidR="00BA5CEC" w:rsidRPr="00DC70C1">
        <w:rPr>
          <w:rFonts w:ascii="Arial" w:hAnsi="Arial" w:cs="Arial"/>
          <w:sz w:val="22"/>
          <w:szCs w:val="22"/>
        </w:rPr>
        <w:t xml:space="preserve"> </w:t>
      </w:r>
      <w:r w:rsidR="00B07C46">
        <w:rPr>
          <w:rFonts w:ascii="Arial" w:hAnsi="Arial" w:cs="Arial"/>
          <w:sz w:val="22"/>
          <w:szCs w:val="22"/>
        </w:rPr>
        <w:t>multinational supermarket</w:t>
      </w:r>
      <w:r w:rsidR="00004A95" w:rsidRPr="00DC70C1">
        <w:rPr>
          <w:rFonts w:ascii="Arial" w:hAnsi="Arial" w:cs="Arial"/>
          <w:sz w:val="22"/>
          <w:szCs w:val="22"/>
        </w:rPr>
        <w:t>. How is it packaged?</w:t>
      </w:r>
      <w:r w:rsidR="000421CC" w:rsidRPr="00DC70C1">
        <w:rPr>
          <w:rFonts w:ascii="Arial" w:hAnsi="Arial" w:cs="Arial"/>
          <w:sz w:val="22"/>
          <w:szCs w:val="22"/>
        </w:rPr>
        <w:t xml:space="preserve"> Where is it packaged?</w:t>
      </w:r>
    </w:p>
    <w:p w14:paraId="6B831E0B" w14:textId="77777777" w:rsidR="00761001" w:rsidRDefault="00004A95" w:rsidP="00A702D7">
      <w:pPr>
        <w:pStyle w:val="ListParagraph"/>
        <w:numPr>
          <w:ilvl w:val="0"/>
          <w:numId w:val="20"/>
        </w:numPr>
        <w:spacing w:line="276" w:lineRule="auto"/>
        <w:ind w:left="1077" w:hanging="357"/>
        <w:contextualSpacing/>
        <w:rPr>
          <w:rFonts w:ascii="Arial" w:hAnsi="Arial" w:cs="Arial"/>
          <w:sz w:val="22"/>
          <w:szCs w:val="22"/>
        </w:rPr>
      </w:pPr>
      <w:r w:rsidRPr="00B34232">
        <w:rPr>
          <w:rFonts w:ascii="Arial" w:hAnsi="Arial" w:cs="Arial"/>
          <w:sz w:val="22"/>
          <w:szCs w:val="22"/>
        </w:rPr>
        <w:t xml:space="preserve">Does the </w:t>
      </w:r>
      <w:r w:rsidR="00B07C46">
        <w:rPr>
          <w:rFonts w:ascii="Arial" w:hAnsi="Arial" w:cs="Arial"/>
          <w:sz w:val="22"/>
          <w:szCs w:val="22"/>
        </w:rPr>
        <w:t>multinational supermarket</w:t>
      </w:r>
      <w:r w:rsidRPr="00B34232">
        <w:rPr>
          <w:rFonts w:ascii="Arial" w:hAnsi="Arial" w:cs="Arial"/>
          <w:sz w:val="22"/>
          <w:szCs w:val="22"/>
        </w:rPr>
        <w:t xml:space="preserve"> sell</w:t>
      </w:r>
      <w:r w:rsidR="007618CC" w:rsidRPr="00B34232">
        <w:rPr>
          <w:rFonts w:ascii="Arial" w:hAnsi="Arial" w:cs="Arial"/>
          <w:sz w:val="22"/>
          <w:szCs w:val="22"/>
        </w:rPr>
        <w:t xml:space="preserve"> imported </w:t>
      </w:r>
      <w:r w:rsidRPr="00B34232">
        <w:rPr>
          <w:rFonts w:ascii="Arial" w:hAnsi="Arial" w:cs="Arial"/>
          <w:sz w:val="22"/>
          <w:szCs w:val="22"/>
        </w:rPr>
        <w:t xml:space="preserve">produce </w:t>
      </w:r>
      <w:r w:rsidR="000421CC" w:rsidRPr="00B34232">
        <w:rPr>
          <w:rFonts w:ascii="Arial" w:hAnsi="Arial" w:cs="Arial"/>
          <w:sz w:val="22"/>
          <w:szCs w:val="22"/>
        </w:rPr>
        <w:t xml:space="preserve">that is also grown locally in New Zealand? </w:t>
      </w:r>
      <w:r w:rsidR="00634B05" w:rsidRPr="00B34232">
        <w:rPr>
          <w:rFonts w:ascii="Arial" w:hAnsi="Arial" w:cs="Arial"/>
          <w:sz w:val="22"/>
          <w:szCs w:val="22"/>
        </w:rPr>
        <w:t>Who benefits from this?</w:t>
      </w:r>
      <w:r w:rsidR="000421CC" w:rsidRPr="00B34232">
        <w:rPr>
          <w:rFonts w:ascii="Arial" w:hAnsi="Arial" w:cs="Arial"/>
          <w:sz w:val="22"/>
          <w:szCs w:val="22"/>
        </w:rPr>
        <w:t xml:space="preserve"> </w:t>
      </w:r>
      <w:r w:rsidR="00634B05" w:rsidRPr="00B34232">
        <w:rPr>
          <w:rFonts w:ascii="Arial" w:hAnsi="Arial" w:cs="Arial"/>
          <w:sz w:val="22"/>
          <w:szCs w:val="22"/>
        </w:rPr>
        <w:t>Who is disadvantaged by this?</w:t>
      </w:r>
      <w:r w:rsidR="000421CC" w:rsidRPr="00B34232">
        <w:rPr>
          <w:rFonts w:ascii="Arial" w:hAnsi="Arial" w:cs="Arial"/>
          <w:sz w:val="22"/>
          <w:szCs w:val="22"/>
        </w:rPr>
        <w:t xml:space="preserve"> </w:t>
      </w:r>
      <w:r w:rsidR="00634B05" w:rsidRPr="00B34232">
        <w:rPr>
          <w:rFonts w:ascii="Arial" w:hAnsi="Arial" w:cs="Arial"/>
          <w:sz w:val="22"/>
          <w:szCs w:val="22"/>
        </w:rPr>
        <w:t xml:space="preserve">What are </w:t>
      </w:r>
      <w:r w:rsidR="000421CC" w:rsidRPr="00B34232">
        <w:rPr>
          <w:rFonts w:ascii="Arial" w:hAnsi="Arial" w:cs="Arial"/>
          <w:sz w:val="22"/>
          <w:szCs w:val="22"/>
        </w:rPr>
        <w:t>the</w:t>
      </w:r>
      <w:r w:rsidR="00634B05" w:rsidRPr="00B34232">
        <w:rPr>
          <w:rFonts w:ascii="Arial" w:hAnsi="Arial" w:cs="Arial"/>
          <w:sz w:val="22"/>
          <w:szCs w:val="22"/>
        </w:rPr>
        <w:t xml:space="preserve"> issues associated with this</w:t>
      </w:r>
      <w:r w:rsidR="007618CC" w:rsidRPr="00B34232">
        <w:rPr>
          <w:rFonts w:ascii="Arial" w:hAnsi="Arial" w:cs="Arial"/>
          <w:sz w:val="22"/>
          <w:szCs w:val="22"/>
        </w:rPr>
        <w:t>?</w:t>
      </w:r>
      <w:r w:rsidR="00634B05" w:rsidRPr="00B34232">
        <w:rPr>
          <w:rFonts w:ascii="Arial" w:hAnsi="Arial" w:cs="Arial"/>
          <w:sz w:val="22"/>
          <w:szCs w:val="22"/>
        </w:rPr>
        <w:t xml:space="preserve"> </w:t>
      </w:r>
      <w:r w:rsidR="00761001" w:rsidRPr="00B34232">
        <w:rPr>
          <w:rFonts w:ascii="Arial" w:hAnsi="Arial" w:cs="Arial"/>
          <w:sz w:val="22"/>
          <w:szCs w:val="22"/>
        </w:rPr>
        <w:t xml:space="preserve">Compare </w:t>
      </w:r>
      <w:r w:rsidR="001D7C4D" w:rsidRPr="00B34232">
        <w:rPr>
          <w:rFonts w:ascii="Arial" w:hAnsi="Arial" w:cs="Arial"/>
          <w:sz w:val="22"/>
          <w:szCs w:val="22"/>
        </w:rPr>
        <w:t>supermarket</w:t>
      </w:r>
      <w:r w:rsidR="00761001" w:rsidRPr="00B34232">
        <w:rPr>
          <w:rFonts w:ascii="Arial" w:hAnsi="Arial" w:cs="Arial"/>
          <w:sz w:val="22"/>
          <w:szCs w:val="22"/>
        </w:rPr>
        <w:t xml:space="preserve"> </w:t>
      </w:r>
      <w:r w:rsidR="000421CC" w:rsidRPr="00B34232">
        <w:rPr>
          <w:rFonts w:ascii="Arial" w:hAnsi="Arial" w:cs="Arial"/>
          <w:sz w:val="22"/>
          <w:szCs w:val="22"/>
        </w:rPr>
        <w:t xml:space="preserve">produce </w:t>
      </w:r>
      <w:r w:rsidR="001D7C4D" w:rsidRPr="00B34232">
        <w:rPr>
          <w:rFonts w:ascii="Arial" w:hAnsi="Arial" w:cs="Arial"/>
          <w:sz w:val="22"/>
          <w:szCs w:val="22"/>
        </w:rPr>
        <w:t xml:space="preserve">with </w:t>
      </w:r>
      <w:r w:rsidR="00761001" w:rsidRPr="00B34232">
        <w:rPr>
          <w:rFonts w:ascii="Arial" w:hAnsi="Arial" w:cs="Arial"/>
          <w:sz w:val="22"/>
          <w:szCs w:val="22"/>
        </w:rPr>
        <w:t>produce grown in a community garden or</w:t>
      </w:r>
      <w:r w:rsidR="001D7C4D" w:rsidRPr="00B34232">
        <w:rPr>
          <w:rFonts w:ascii="Arial" w:hAnsi="Arial" w:cs="Arial"/>
          <w:sz w:val="22"/>
          <w:szCs w:val="22"/>
        </w:rPr>
        <w:t xml:space="preserve"> at </w:t>
      </w:r>
      <w:r w:rsidR="000421CC" w:rsidRPr="00B34232">
        <w:rPr>
          <w:rFonts w:ascii="Arial" w:hAnsi="Arial" w:cs="Arial"/>
          <w:sz w:val="22"/>
          <w:szCs w:val="22"/>
        </w:rPr>
        <w:t xml:space="preserve">home or in </w:t>
      </w:r>
      <w:r w:rsidR="001D7C4D" w:rsidRPr="00B34232">
        <w:rPr>
          <w:rFonts w:ascii="Arial" w:hAnsi="Arial" w:cs="Arial"/>
          <w:sz w:val="22"/>
          <w:szCs w:val="22"/>
        </w:rPr>
        <w:t>an orchard.</w:t>
      </w:r>
    </w:p>
    <w:p w14:paraId="202476EC" w14:textId="77777777" w:rsidR="006E395A" w:rsidRDefault="006E395A" w:rsidP="00A702D7">
      <w:pPr>
        <w:numPr>
          <w:ilvl w:val="0"/>
          <w:numId w:val="7"/>
        </w:numPr>
        <w:rPr>
          <w:rFonts w:ascii="Arial" w:hAnsi="Arial" w:cs="Arial"/>
          <w:sz w:val="22"/>
          <w:szCs w:val="22"/>
        </w:rPr>
      </w:pPr>
      <w:r>
        <w:rPr>
          <w:rFonts w:ascii="Arial" w:hAnsi="Arial" w:cs="Arial"/>
          <w:sz w:val="22"/>
          <w:szCs w:val="22"/>
        </w:rPr>
        <w:t xml:space="preserve">Compare </w:t>
      </w:r>
      <w:r w:rsidR="00516303">
        <w:rPr>
          <w:rFonts w:ascii="Arial" w:hAnsi="Arial" w:cs="Arial"/>
          <w:sz w:val="22"/>
          <w:szCs w:val="22"/>
        </w:rPr>
        <w:t>foods</w:t>
      </w:r>
      <w:r>
        <w:rPr>
          <w:rFonts w:ascii="Arial" w:hAnsi="Arial" w:cs="Arial"/>
          <w:sz w:val="22"/>
          <w:szCs w:val="22"/>
        </w:rPr>
        <w:t xml:space="preserve"> prepared from scratch with similar ready to eat </w:t>
      </w:r>
      <w:r w:rsidR="00516303">
        <w:rPr>
          <w:rFonts w:ascii="Arial" w:hAnsi="Arial" w:cs="Arial"/>
          <w:sz w:val="22"/>
          <w:szCs w:val="22"/>
        </w:rPr>
        <w:t>foods</w:t>
      </w:r>
      <w:r>
        <w:rPr>
          <w:rFonts w:ascii="Arial" w:hAnsi="Arial" w:cs="Arial"/>
          <w:sz w:val="22"/>
          <w:szCs w:val="22"/>
        </w:rPr>
        <w:t xml:space="preserve"> </w:t>
      </w:r>
      <w:r w:rsidR="00A94BD1">
        <w:rPr>
          <w:rFonts w:ascii="Arial" w:hAnsi="Arial" w:cs="Arial"/>
          <w:sz w:val="22"/>
          <w:szCs w:val="22"/>
        </w:rPr>
        <w:t xml:space="preserve">prepared at </w:t>
      </w:r>
      <w:r>
        <w:rPr>
          <w:rFonts w:ascii="Arial" w:hAnsi="Arial" w:cs="Arial"/>
          <w:sz w:val="22"/>
          <w:szCs w:val="22"/>
        </w:rPr>
        <w:t>the supermarket. Evaluate nutritional v</w:t>
      </w:r>
      <w:r w:rsidR="00E903EE">
        <w:rPr>
          <w:rFonts w:ascii="Arial" w:hAnsi="Arial" w:cs="Arial"/>
          <w:sz w:val="22"/>
          <w:szCs w:val="22"/>
        </w:rPr>
        <w:t xml:space="preserve">alue, sensory appeal, labelling, </w:t>
      </w:r>
      <w:r>
        <w:rPr>
          <w:rFonts w:ascii="Arial" w:hAnsi="Arial" w:cs="Arial"/>
          <w:sz w:val="22"/>
          <w:szCs w:val="22"/>
        </w:rPr>
        <w:t>and marketing techniques used to promote th</w:t>
      </w:r>
      <w:r w:rsidR="00A94BD1">
        <w:rPr>
          <w:rFonts w:ascii="Arial" w:hAnsi="Arial" w:cs="Arial"/>
          <w:sz w:val="22"/>
          <w:szCs w:val="22"/>
        </w:rPr>
        <w:t>ese</w:t>
      </w:r>
      <w:r>
        <w:rPr>
          <w:rFonts w:ascii="Arial" w:hAnsi="Arial" w:cs="Arial"/>
          <w:sz w:val="22"/>
          <w:szCs w:val="22"/>
        </w:rPr>
        <w:t xml:space="preserve"> products</w:t>
      </w:r>
      <w:r w:rsidR="00516303">
        <w:rPr>
          <w:rFonts w:ascii="Arial" w:hAnsi="Arial" w:cs="Arial"/>
          <w:sz w:val="22"/>
          <w:szCs w:val="22"/>
        </w:rPr>
        <w:t>.</w:t>
      </w:r>
    </w:p>
    <w:p w14:paraId="31F2F701" w14:textId="77777777" w:rsidR="006E395A" w:rsidRDefault="00516303" w:rsidP="00A702D7">
      <w:pPr>
        <w:numPr>
          <w:ilvl w:val="0"/>
          <w:numId w:val="7"/>
        </w:numPr>
        <w:rPr>
          <w:rFonts w:ascii="Arial" w:hAnsi="Arial" w:cs="Arial"/>
          <w:sz w:val="22"/>
          <w:szCs w:val="22"/>
        </w:rPr>
      </w:pPr>
      <w:r>
        <w:rPr>
          <w:rFonts w:ascii="Arial" w:hAnsi="Arial" w:cs="Arial"/>
          <w:sz w:val="22"/>
          <w:szCs w:val="22"/>
        </w:rPr>
        <w:t xml:space="preserve">Carry out an </w:t>
      </w:r>
      <w:r w:rsidR="00C61015" w:rsidRPr="008567C9">
        <w:rPr>
          <w:rFonts w:ascii="Arial" w:hAnsi="Arial" w:cs="Arial"/>
          <w:sz w:val="22"/>
          <w:szCs w:val="22"/>
          <w:highlight w:val="yellow"/>
        </w:rPr>
        <w:t>online</w:t>
      </w:r>
      <w:r w:rsidR="00C61015">
        <w:rPr>
          <w:rFonts w:ascii="Arial" w:hAnsi="Arial" w:cs="Arial"/>
          <w:sz w:val="22"/>
          <w:szCs w:val="22"/>
        </w:rPr>
        <w:t xml:space="preserve"> </w:t>
      </w:r>
      <w:r>
        <w:rPr>
          <w:rFonts w:ascii="Arial" w:hAnsi="Arial" w:cs="Arial"/>
          <w:sz w:val="22"/>
          <w:szCs w:val="22"/>
        </w:rPr>
        <w:t>investigation into ‘the supermarket shopping experience’. Find out the reasons behind store layout and design, colours used and other strategies employed to make the shopping convenient and pleasurable for shoppers.</w:t>
      </w:r>
    </w:p>
    <w:p w14:paraId="50FAAED7" w14:textId="77777777" w:rsidR="0076343E" w:rsidRDefault="0076343E" w:rsidP="00A702D7">
      <w:pPr>
        <w:numPr>
          <w:ilvl w:val="0"/>
          <w:numId w:val="7"/>
        </w:numPr>
        <w:rPr>
          <w:rFonts w:ascii="Arial" w:hAnsi="Arial" w:cs="Arial"/>
          <w:sz w:val="22"/>
          <w:szCs w:val="22"/>
        </w:rPr>
      </w:pPr>
      <w:r>
        <w:rPr>
          <w:rFonts w:ascii="Arial" w:hAnsi="Arial" w:cs="Arial"/>
          <w:sz w:val="22"/>
          <w:szCs w:val="22"/>
        </w:rPr>
        <w:t xml:space="preserve">Investigate </w:t>
      </w:r>
      <w:r w:rsidR="00231687">
        <w:rPr>
          <w:rFonts w:ascii="Arial" w:hAnsi="Arial" w:cs="Arial"/>
          <w:sz w:val="22"/>
          <w:szCs w:val="22"/>
        </w:rPr>
        <w:t>people’s</w:t>
      </w:r>
      <w:r w:rsidR="008433AD">
        <w:rPr>
          <w:rFonts w:ascii="Arial" w:hAnsi="Arial" w:cs="Arial"/>
          <w:sz w:val="22"/>
          <w:szCs w:val="22"/>
        </w:rPr>
        <w:t xml:space="preserve"> </w:t>
      </w:r>
      <w:r>
        <w:rPr>
          <w:rFonts w:ascii="Arial" w:hAnsi="Arial" w:cs="Arial"/>
          <w:sz w:val="22"/>
          <w:szCs w:val="22"/>
        </w:rPr>
        <w:t xml:space="preserve">access to </w:t>
      </w:r>
      <w:r w:rsidR="00EE0876">
        <w:rPr>
          <w:rFonts w:ascii="Arial" w:hAnsi="Arial" w:cs="Arial"/>
          <w:sz w:val="22"/>
          <w:szCs w:val="22"/>
        </w:rPr>
        <w:t>multinational supermarkets</w:t>
      </w:r>
      <w:r>
        <w:rPr>
          <w:rFonts w:ascii="Arial" w:hAnsi="Arial" w:cs="Arial"/>
          <w:sz w:val="22"/>
          <w:szCs w:val="22"/>
        </w:rPr>
        <w:t xml:space="preserve"> within a specified </w:t>
      </w:r>
      <w:r w:rsidR="008433AD">
        <w:rPr>
          <w:rFonts w:ascii="Arial" w:hAnsi="Arial" w:cs="Arial"/>
          <w:sz w:val="22"/>
          <w:szCs w:val="22"/>
        </w:rPr>
        <w:t>suburb or area where you live</w:t>
      </w:r>
      <w:r>
        <w:rPr>
          <w:rFonts w:ascii="Arial" w:hAnsi="Arial" w:cs="Arial"/>
          <w:sz w:val="22"/>
          <w:szCs w:val="22"/>
        </w:rPr>
        <w:t xml:space="preserve">. What are the benefits and limitations of having a local </w:t>
      </w:r>
      <w:r w:rsidR="00B07C46">
        <w:rPr>
          <w:rFonts w:ascii="Arial" w:hAnsi="Arial" w:cs="Arial"/>
          <w:sz w:val="22"/>
          <w:szCs w:val="22"/>
        </w:rPr>
        <w:t>multinational supermarket</w:t>
      </w:r>
      <w:r>
        <w:rPr>
          <w:rFonts w:ascii="Arial" w:hAnsi="Arial" w:cs="Arial"/>
          <w:sz w:val="22"/>
          <w:szCs w:val="22"/>
        </w:rPr>
        <w:t xml:space="preserve"> in the neighbourhood? Alternatively investigate eating patterns in neighbourhoods which </w:t>
      </w:r>
      <w:r w:rsidR="008433AD">
        <w:rPr>
          <w:rFonts w:ascii="Arial" w:hAnsi="Arial" w:cs="Arial"/>
          <w:sz w:val="22"/>
          <w:szCs w:val="22"/>
        </w:rPr>
        <w:t xml:space="preserve">either </w:t>
      </w:r>
      <w:r>
        <w:rPr>
          <w:rFonts w:ascii="Arial" w:hAnsi="Arial" w:cs="Arial"/>
          <w:sz w:val="22"/>
          <w:szCs w:val="22"/>
        </w:rPr>
        <w:t xml:space="preserve">do not have a </w:t>
      </w:r>
      <w:r w:rsidR="00B07C46">
        <w:rPr>
          <w:rFonts w:ascii="Arial" w:hAnsi="Arial" w:cs="Arial"/>
          <w:sz w:val="22"/>
          <w:szCs w:val="22"/>
        </w:rPr>
        <w:t>multinational supermarket</w:t>
      </w:r>
      <w:r>
        <w:rPr>
          <w:rFonts w:ascii="Arial" w:hAnsi="Arial" w:cs="Arial"/>
          <w:sz w:val="22"/>
          <w:szCs w:val="22"/>
        </w:rPr>
        <w:t xml:space="preserve"> or easy access to </w:t>
      </w:r>
      <w:r w:rsidR="00B72835">
        <w:rPr>
          <w:rFonts w:ascii="Arial" w:hAnsi="Arial" w:cs="Arial"/>
          <w:sz w:val="22"/>
          <w:szCs w:val="22"/>
        </w:rPr>
        <w:t>one</w:t>
      </w:r>
      <w:r>
        <w:rPr>
          <w:rFonts w:ascii="Arial" w:hAnsi="Arial" w:cs="Arial"/>
          <w:sz w:val="22"/>
          <w:szCs w:val="22"/>
        </w:rPr>
        <w:t>.</w:t>
      </w:r>
    </w:p>
    <w:p w14:paraId="3C1240E7" w14:textId="77777777" w:rsidR="00DC70C1" w:rsidRDefault="00DC70C1" w:rsidP="00516303">
      <w:pPr>
        <w:pStyle w:val="ListParagraph"/>
        <w:spacing w:after="120" w:line="276" w:lineRule="auto"/>
        <w:ind w:left="1440"/>
        <w:contextualSpacing/>
        <w:rPr>
          <w:rFonts w:ascii="Arial" w:hAnsi="Arial" w:cs="Arial"/>
          <w:sz w:val="22"/>
          <w:szCs w:val="22"/>
        </w:rPr>
      </w:pPr>
    </w:p>
    <w:p w14:paraId="2350ACBF" w14:textId="77777777" w:rsidR="00D830E1" w:rsidRPr="00340306" w:rsidRDefault="00DC70C1" w:rsidP="00D830E1">
      <w:pPr>
        <w:pStyle w:val="ListParagraph"/>
        <w:numPr>
          <w:ilvl w:val="0"/>
          <w:numId w:val="34"/>
        </w:numPr>
        <w:spacing w:after="200" w:line="276" w:lineRule="auto"/>
        <w:contextualSpacing/>
        <w:rPr>
          <w:rFonts w:ascii="Arial" w:hAnsi="Arial" w:cs="Arial"/>
          <w:sz w:val="22"/>
          <w:szCs w:val="22"/>
        </w:rPr>
      </w:pPr>
      <w:r w:rsidRPr="00340306">
        <w:rPr>
          <w:rFonts w:ascii="Arial" w:hAnsi="Arial" w:cs="Arial"/>
          <w:sz w:val="22"/>
          <w:szCs w:val="22"/>
        </w:rPr>
        <w:t xml:space="preserve">Brainstorm practices </w:t>
      </w:r>
      <w:r w:rsidR="00EE0876">
        <w:rPr>
          <w:rFonts w:ascii="Arial" w:hAnsi="Arial" w:cs="Arial"/>
          <w:sz w:val="22"/>
          <w:szCs w:val="22"/>
        </w:rPr>
        <w:t>multinational supermarkets</w:t>
      </w:r>
      <w:r w:rsidRPr="00340306">
        <w:rPr>
          <w:rFonts w:ascii="Arial" w:hAnsi="Arial" w:cs="Arial"/>
          <w:sz w:val="22"/>
          <w:szCs w:val="22"/>
        </w:rPr>
        <w:t xml:space="preserve"> use</w:t>
      </w:r>
      <w:r w:rsidR="00340306" w:rsidRPr="00340306">
        <w:rPr>
          <w:rFonts w:ascii="Arial" w:hAnsi="Arial" w:cs="Arial"/>
          <w:sz w:val="22"/>
          <w:szCs w:val="22"/>
        </w:rPr>
        <w:t xml:space="preserve"> and</w:t>
      </w:r>
      <w:r w:rsidR="00340306">
        <w:rPr>
          <w:rFonts w:ascii="Arial" w:hAnsi="Arial" w:cs="Arial"/>
          <w:sz w:val="22"/>
          <w:szCs w:val="22"/>
        </w:rPr>
        <w:t xml:space="preserve"> g</w:t>
      </w:r>
      <w:r w:rsidR="00D830E1" w:rsidRPr="00340306">
        <w:rPr>
          <w:rFonts w:ascii="Arial" w:hAnsi="Arial" w:cs="Arial"/>
          <w:sz w:val="22"/>
          <w:szCs w:val="22"/>
        </w:rPr>
        <w:t>ather information and examples relevant to each practice</w:t>
      </w:r>
      <w:r w:rsidR="008433AD">
        <w:rPr>
          <w:rFonts w:ascii="Arial" w:hAnsi="Arial" w:cs="Arial"/>
          <w:sz w:val="22"/>
          <w:szCs w:val="22"/>
        </w:rPr>
        <w:t>. T</w:t>
      </w:r>
      <w:r w:rsidR="00D830E1" w:rsidRPr="00340306">
        <w:rPr>
          <w:rFonts w:ascii="Arial" w:hAnsi="Arial" w:cs="Arial"/>
          <w:sz w:val="22"/>
          <w:szCs w:val="22"/>
        </w:rPr>
        <w:t xml:space="preserve">hese might come from government websites, academic reports, newspaper articles, press releases by non-government, organisations, company reports, </w:t>
      </w:r>
      <w:r w:rsidR="00C61015" w:rsidRPr="008567C9">
        <w:rPr>
          <w:rFonts w:ascii="Arial" w:hAnsi="Arial" w:cs="Arial"/>
          <w:sz w:val="22"/>
          <w:szCs w:val="22"/>
          <w:highlight w:val="yellow"/>
        </w:rPr>
        <w:t>online</w:t>
      </w:r>
      <w:r w:rsidR="00C61015">
        <w:rPr>
          <w:rFonts w:ascii="Arial" w:hAnsi="Arial" w:cs="Arial"/>
          <w:sz w:val="22"/>
          <w:szCs w:val="22"/>
        </w:rPr>
        <w:t xml:space="preserve"> </w:t>
      </w:r>
      <w:r w:rsidR="00D830E1" w:rsidRPr="00340306">
        <w:rPr>
          <w:rFonts w:ascii="Arial" w:hAnsi="Arial" w:cs="Arial"/>
          <w:sz w:val="22"/>
          <w:szCs w:val="22"/>
        </w:rPr>
        <w:t>interviews or surveys you can conduct yourself.</w:t>
      </w:r>
    </w:p>
    <w:p w14:paraId="68FFD228" w14:textId="77777777" w:rsidR="00D830E1" w:rsidRDefault="00D830E1" w:rsidP="00D830E1">
      <w:pPr>
        <w:pStyle w:val="ListParagraph"/>
        <w:spacing w:after="200" w:line="276" w:lineRule="auto"/>
        <w:contextualSpacing/>
        <w:rPr>
          <w:rFonts w:ascii="Arial" w:hAnsi="Arial" w:cs="Arial"/>
          <w:i/>
          <w:sz w:val="22"/>
          <w:szCs w:val="22"/>
        </w:rPr>
      </w:pPr>
    </w:p>
    <w:p w14:paraId="392E4044" w14:textId="77777777" w:rsidR="00D830E1" w:rsidRPr="00E903EE" w:rsidRDefault="00D830E1" w:rsidP="00A702D7">
      <w:pPr>
        <w:pStyle w:val="ListParagraph"/>
        <w:spacing w:after="200" w:line="276" w:lineRule="auto"/>
        <w:ind w:left="360"/>
        <w:contextualSpacing/>
        <w:rPr>
          <w:rFonts w:ascii="Arial" w:hAnsi="Arial" w:cs="Arial"/>
          <w:sz w:val="22"/>
          <w:szCs w:val="22"/>
        </w:rPr>
      </w:pPr>
      <w:r w:rsidRPr="00E903EE">
        <w:rPr>
          <w:rFonts w:ascii="Arial" w:hAnsi="Arial" w:cs="Arial"/>
          <w:sz w:val="22"/>
          <w:szCs w:val="22"/>
        </w:rPr>
        <w:t>For example</w:t>
      </w:r>
      <w:r w:rsidR="00E903EE">
        <w:rPr>
          <w:rFonts w:ascii="Arial" w:hAnsi="Arial" w:cs="Arial"/>
          <w:sz w:val="22"/>
          <w:szCs w:val="22"/>
        </w:rPr>
        <w:t>,</w:t>
      </w:r>
      <w:r w:rsidRPr="00E903EE">
        <w:rPr>
          <w:rFonts w:ascii="Arial" w:hAnsi="Arial" w:cs="Arial"/>
          <w:sz w:val="22"/>
          <w:szCs w:val="22"/>
        </w:rPr>
        <w:t xml:space="preserve"> </w:t>
      </w:r>
      <w:r w:rsidR="00EE0876" w:rsidRPr="00E903EE">
        <w:rPr>
          <w:rFonts w:ascii="Arial" w:hAnsi="Arial" w:cs="Arial"/>
          <w:sz w:val="22"/>
          <w:szCs w:val="22"/>
        </w:rPr>
        <w:t>multinational supermarkets</w:t>
      </w:r>
      <w:r w:rsidRPr="00E903EE">
        <w:rPr>
          <w:rFonts w:ascii="Arial" w:hAnsi="Arial" w:cs="Arial"/>
          <w:sz w:val="22"/>
          <w:szCs w:val="22"/>
        </w:rPr>
        <w:t xml:space="preserve"> typically turn over large volumes of competitively priced food which is sometimes sold at a loss in the effort to draw customers in and increase the likelihood of incident</w:t>
      </w:r>
      <w:r w:rsidR="00E903EE">
        <w:rPr>
          <w:rFonts w:ascii="Arial" w:hAnsi="Arial" w:cs="Arial"/>
          <w:sz w:val="22"/>
          <w:szCs w:val="22"/>
        </w:rPr>
        <w:t>al purchases occurring on other</w:t>
      </w:r>
      <w:r w:rsidRPr="00E903EE">
        <w:rPr>
          <w:rFonts w:ascii="Arial" w:hAnsi="Arial" w:cs="Arial"/>
          <w:sz w:val="22"/>
          <w:szCs w:val="22"/>
        </w:rPr>
        <w:t xml:space="preserve"> less </w:t>
      </w:r>
      <w:r w:rsidR="00E903EE">
        <w:rPr>
          <w:rFonts w:ascii="Arial" w:hAnsi="Arial" w:cs="Arial"/>
          <w:sz w:val="22"/>
          <w:szCs w:val="22"/>
        </w:rPr>
        <w:t>competitively priced food items.</w:t>
      </w:r>
      <w:r w:rsidRPr="00E903EE">
        <w:rPr>
          <w:rFonts w:ascii="Arial" w:hAnsi="Arial" w:cs="Arial"/>
          <w:sz w:val="22"/>
          <w:szCs w:val="22"/>
        </w:rPr>
        <w:t xml:space="preserve"> </w:t>
      </w:r>
    </w:p>
    <w:p w14:paraId="3E645495" w14:textId="77777777" w:rsidR="00D830E1" w:rsidRDefault="00D830E1" w:rsidP="00C44443">
      <w:pPr>
        <w:pStyle w:val="ListParagraph"/>
        <w:spacing w:after="200" w:line="276" w:lineRule="auto"/>
        <w:contextualSpacing/>
        <w:rPr>
          <w:rFonts w:ascii="Arial" w:hAnsi="Arial" w:cs="Arial"/>
          <w:sz w:val="22"/>
          <w:szCs w:val="22"/>
        </w:rPr>
      </w:pPr>
    </w:p>
    <w:p w14:paraId="2A0DB6D7" w14:textId="77777777" w:rsidR="000F4E8D" w:rsidRPr="00C44443" w:rsidRDefault="000F4E8D" w:rsidP="00A702D7">
      <w:pPr>
        <w:pStyle w:val="ListParagraph"/>
        <w:ind w:left="360"/>
        <w:outlineLvl w:val="0"/>
        <w:rPr>
          <w:rFonts w:ascii="Arial" w:hAnsi="Arial" w:cs="Arial"/>
          <w:sz w:val="22"/>
          <w:szCs w:val="22"/>
        </w:rPr>
      </w:pPr>
      <w:r w:rsidRPr="00C44443">
        <w:rPr>
          <w:rFonts w:ascii="Arial" w:hAnsi="Arial" w:cs="Arial"/>
          <w:sz w:val="22"/>
          <w:szCs w:val="22"/>
        </w:rPr>
        <w:t xml:space="preserve">Examples of </w:t>
      </w:r>
      <w:r w:rsidR="00B07C46">
        <w:rPr>
          <w:rFonts w:ascii="Arial" w:hAnsi="Arial" w:cs="Arial"/>
          <w:sz w:val="22"/>
          <w:szCs w:val="22"/>
        </w:rPr>
        <w:t>multinational supermarket</w:t>
      </w:r>
      <w:r w:rsidRPr="00C44443">
        <w:rPr>
          <w:rFonts w:ascii="Arial" w:hAnsi="Arial" w:cs="Arial"/>
          <w:sz w:val="22"/>
          <w:szCs w:val="22"/>
        </w:rPr>
        <w:t xml:space="preserve"> practices could include but are not limited to:</w:t>
      </w:r>
    </w:p>
    <w:p w14:paraId="6B2C205B" w14:textId="77777777" w:rsidR="000F4E8D" w:rsidRPr="00E903EE" w:rsidRDefault="00E903EE" w:rsidP="00A702D7">
      <w:pPr>
        <w:pStyle w:val="ListParagraph"/>
        <w:numPr>
          <w:ilvl w:val="0"/>
          <w:numId w:val="20"/>
        </w:numPr>
        <w:rPr>
          <w:rFonts w:ascii="Arial" w:hAnsi="Arial" w:cs="Arial"/>
          <w:sz w:val="22"/>
          <w:szCs w:val="22"/>
        </w:rPr>
      </w:pPr>
      <w:r>
        <w:rPr>
          <w:rFonts w:ascii="Arial" w:hAnsi="Arial" w:cs="Arial"/>
          <w:sz w:val="22"/>
          <w:szCs w:val="22"/>
        </w:rPr>
        <w:t>supermarket design,</w:t>
      </w:r>
      <w:r w:rsidR="000F4E8D" w:rsidRPr="00E903EE">
        <w:rPr>
          <w:rFonts w:ascii="Arial" w:hAnsi="Arial" w:cs="Arial"/>
          <w:sz w:val="22"/>
          <w:szCs w:val="22"/>
        </w:rPr>
        <w:t xml:space="preserve"> store layout</w:t>
      </w:r>
    </w:p>
    <w:p w14:paraId="16E2437D" w14:textId="77777777" w:rsidR="000F4E8D" w:rsidRPr="00E903EE" w:rsidRDefault="00E903EE" w:rsidP="00C44443">
      <w:pPr>
        <w:pStyle w:val="ListParagraph"/>
        <w:numPr>
          <w:ilvl w:val="0"/>
          <w:numId w:val="20"/>
        </w:numPr>
        <w:rPr>
          <w:rFonts w:ascii="Arial" w:hAnsi="Arial" w:cs="Arial"/>
          <w:sz w:val="22"/>
          <w:szCs w:val="22"/>
        </w:rPr>
      </w:pPr>
      <w:r>
        <w:rPr>
          <w:rFonts w:ascii="Arial" w:hAnsi="Arial" w:cs="Arial"/>
          <w:sz w:val="22"/>
          <w:szCs w:val="22"/>
        </w:rPr>
        <w:t>advertising: l</w:t>
      </w:r>
      <w:r w:rsidR="000F4E8D" w:rsidRPr="00E903EE">
        <w:rPr>
          <w:rFonts w:ascii="Arial" w:hAnsi="Arial" w:cs="Arial"/>
          <w:sz w:val="22"/>
          <w:szCs w:val="22"/>
        </w:rPr>
        <w:t>oss loading on low nutritional value foods</w:t>
      </w:r>
    </w:p>
    <w:p w14:paraId="0143D2C7" w14:textId="77777777" w:rsidR="000F4E8D" w:rsidRPr="00E903EE" w:rsidRDefault="00E903EE" w:rsidP="00C44443">
      <w:pPr>
        <w:pStyle w:val="ListParagraph"/>
        <w:numPr>
          <w:ilvl w:val="0"/>
          <w:numId w:val="20"/>
        </w:numPr>
        <w:rPr>
          <w:rFonts w:ascii="Arial" w:hAnsi="Arial" w:cs="Arial"/>
          <w:sz w:val="22"/>
          <w:szCs w:val="22"/>
        </w:rPr>
      </w:pPr>
      <w:r>
        <w:rPr>
          <w:rFonts w:ascii="Arial" w:hAnsi="Arial" w:cs="Arial"/>
          <w:sz w:val="22"/>
          <w:szCs w:val="22"/>
        </w:rPr>
        <w:t>promote convenience: m</w:t>
      </w:r>
      <w:r w:rsidR="000F4E8D" w:rsidRPr="00E903EE">
        <w:rPr>
          <w:rFonts w:ascii="Arial" w:hAnsi="Arial" w:cs="Arial"/>
          <w:sz w:val="22"/>
          <w:szCs w:val="22"/>
        </w:rPr>
        <w:t xml:space="preserve">eal solutions that take the thinking out of cooking, consumers are encouraged to surrender control over what they eat </w:t>
      </w:r>
    </w:p>
    <w:p w14:paraId="21F9D0E5" w14:textId="77777777" w:rsidR="000F4E8D" w:rsidRPr="00E903EE" w:rsidRDefault="00E903EE" w:rsidP="00C44443">
      <w:pPr>
        <w:pStyle w:val="ListParagraph"/>
        <w:numPr>
          <w:ilvl w:val="0"/>
          <w:numId w:val="20"/>
        </w:numPr>
        <w:rPr>
          <w:rFonts w:ascii="Arial" w:hAnsi="Arial" w:cs="Arial"/>
          <w:sz w:val="22"/>
          <w:szCs w:val="22"/>
        </w:rPr>
      </w:pPr>
      <w:r w:rsidRPr="00E903EE">
        <w:rPr>
          <w:rFonts w:ascii="Arial" w:hAnsi="Arial" w:cs="Arial"/>
          <w:sz w:val="22"/>
          <w:szCs w:val="22"/>
        </w:rPr>
        <w:t>c</w:t>
      </w:r>
      <w:r w:rsidR="007453E7">
        <w:rPr>
          <w:rFonts w:ascii="Arial" w:hAnsi="Arial" w:cs="Arial"/>
          <w:sz w:val="22"/>
          <w:szCs w:val="22"/>
        </w:rPr>
        <w:t>reate illusions of freshness:</w:t>
      </w:r>
      <w:r w:rsidR="000F4E8D" w:rsidRPr="00E903EE">
        <w:rPr>
          <w:rFonts w:ascii="Arial" w:hAnsi="Arial" w:cs="Arial"/>
          <w:sz w:val="22"/>
          <w:szCs w:val="22"/>
        </w:rPr>
        <w:t xml:space="preserve"> just picked, farm fresh</w:t>
      </w:r>
      <w:r w:rsidR="000F4E8D" w:rsidRPr="00E903EE">
        <w:rPr>
          <w:rFonts w:ascii="Arial" w:hAnsi="Arial" w:cs="Arial"/>
          <w:b/>
          <w:sz w:val="22"/>
          <w:szCs w:val="22"/>
        </w:rPr>
        <w:t xml:space="preserve"> </w:t>
      </w:r>
      <w:r w:rsidR="000F4E8D" w:rsidRPr="00E903EE">
        <w:rPr>
          <w:rFonts w:ascii="Arial" w:hAnsi="Arial" w:cs="Arial"/>
          <w:sz w:val="22"/>
          <w:szCs w:val="22"/>
        </w:rPr>
        <w:t>through the use of careful marketing, layout and display methods</w:t>
      </w:r>
    </w:p>
    <w:p w14:paraId="07CFA84E" w14:textId="77777777" w:rsidR="000F4E8D" w:rsidRPr="00E903EE" w:rsidRDefault="00E903EE" w:rsidP="00C44443">
      <w:pPr>
        <w:pStyle w:val="ListParagraph"/>
        <w:numPr>
          <w:ilvl w:val="0"/>
          <w:numId w:val="20"/>
        </w:numPr>
        <w:rPr>
          <w:rFonts w:ascii="Arial" w:hAnsi="Arial" w:cs="Arial"/>
          <w:sz w:val="22"/>
          <w:szCs w:val="22"/>
        </w:rPr>
      </w:pPr>
      <w:r>
        <w:rPr>
          <w:rFonts w:ascii="Arial" w:hAnsi="Arial" w:cs="Arial"/>
          <w:sz w:val="22"/>
          <w:szCs w:val="22"/>
        </w:rPr>
        <w:t>c</w:t>
      </w:r>
      <w:r w:rsidR="007453E7">
        <w:rPr>
          <w:rFonts w:ascii="Arial" w:hAnsi="Arial" w:cs="Arial"/>
          <w:sz w:val="22"/>
          <w:szCs w:val="22"/>
        </w:rPr>
        <w:t>reate illusions of quality:</w:t>
      </w:r>
      <w:r w:rsidR="000F4E8D" w:rsidRPr="00E903EE">
        <w:rPr>
          <w:rFonts w:ascii="Arial" w:hAnsi="Arial" w:cs="Arial"/>
          <w:sz w:val="22"/>
          <w:szCs w:val="22"/>
        </w:rPr>
        <w:t xml:space="preserve"> supermarkets only accept produce from growers that is of a uniform shape, size and colour, making hom</w:t>
      </w:r>
      <w:r w:rsidR="007453E7">
        <w:rPr>
          <w:rFonts w:ascii="Arial" w:hAnsi="Arial" w:cs="Arial"/>
          <w:sz w:val="22"/>
          <w:szCs w:val="22"/>
        </w:rPr>
        <w:t>e grown produce appear inferior</w:t>
      </w:r>
    </w:p>
    <w:p w14:paraId="44785F69" w14:textId="77777777" w:rsidR="000F4E8D" w:rsidRPr="00E903EE" w:rsidRDefault="007453E7" w:rsidP="00C44443">
      <w:pPr>
        <w:pStyle w:val="ListParagraph"/>
        <w:numPr>
          <w:ilvl w:val="0"/>
          <w:numId w:val="20"/>
        </w:numPr>
        <w:rPr>
          <w:rFonts w:ascii="Arial" w:hAnsi="Arial" w:cs="Arial"/>
          <w:sz w:val="22"/>
          <w:szCs w:val="22"/>
        </w:rPr>
      </w:pPr>
      <w:r>
        <w:rPr>
          <w:rFonts w:ascii="Arial" w:hAnsi="Arial" w:cs="Arial"/>
          <w:sz w:val="22"/>
          <w:szCs w:val="22"/>
        </w:rPr>
        <w:t>create illusions of choice: a</w:t>
      </w:r>
      <w:r w:rsidR="000F4E8D" w:rsidRPr="00E903EE">
        <w:rPr>
          <w:rFonts w:ascii="Arial" w:hAnsi="Arial" w:cs="Arial"/>
          <w:sz w:val="22"/>
          <w:szCs w:val="22"/>
        </w:rPr>
        <w:t xml:space="preserve"> season-less supply of fresh produce provides apparent variety, </w:t>
      </w:r>
      <w:r w:rsidR="00B72835">
        <w:rPr>
          <w:rFonts w:ascii="Arial" w:hAnsi="Arial" w:cs="Arial"/>
          <w:sz w:val="22"/>
          <w:szCs w:val="22"/>
        </w:rPr>
        <w:t xml:space="preserve">but </w:t>
      </w:r>
      <w:r w:rsidR="000F4E8D" w:rsidRPr="00E903EE">
        <w:rPr>
          <w:rFonts w:ascii="Arial" w:hAnsi="Arial" w:cs="Arial"/>
          <w:sz w:val="22"/>
          <w:szCs w:val="22"/>
        </w:rPr>
        <w:t xml:space="preserve">in reality the number of cultivars of a specific fruit are limited to those varieties that travel well through their </w:t>
      </w:r>
      <w:r>
        <w:rPr>
          <w:rFonts w:ascii="Arial" w:hAnsi="Arial" w:cs="Arial"/>
          <w:sz w:val="22"/>
          <w:szCs w:val="22"/>
        </w:rPr>
        <w:t>centralised distribution system</w:t>
      </w:r>
      <w:r w:rsidR="000F4E8D" w:rsidRPr="00E903EE">
        <w:rPr>
          <w:rFonts w:ascii="Arial" w:hAnsi="Arial" w:cs="Arial"/>
          <w:sz w:val="22"/>
          <w:szCs w:val="22"/>
        </w:rPr>
        <w:t xml:space="preserve"> </w:t>
      </w:r>
    </w:p>
    <w:p w14:paraId="58F121A3" w14:textId="77777777" w:rsidR="000F4E8D" w:rsidRPr="00C44443" w:rsidRDefault="007453E7" w:rsidP="00C44443">
      <w:pPr>
        <w:pStyle w:val="ListParagraph"/>
        <w:numPr>
          <w:ilvl w:val="0"/>
          <w:numId w:val="20"/>
        </w:numPr>
        <w:rPr>
          <w:rFonts w:ascii="Arial" w:hAnsi="Arial" w:cs="Arial"/>
          <w:i/>
          <w:sz w:val="22"/>
          <w:szCs w:val="22"/>
        </w:rPr>
      </w:pPr>
      <w:r>
        <w:rPr>
          <w:rFonts w:ascii="Arial" w:hAnsi="Arial" w:cs="Arial"/>
          <w:sz w:val="22"/>
          <w:szCs w:val="22"/>
        </w:rPr>
        <w:t>s</w:t>
      </w:r>
      <w:r w:rsidR="000F4E8D" w:rsidRPr="00E903EE">
        <w:rPr>
          <w:rFonts w:ascii="Arial" w:hAnsi="Arial" w:cs="Arial"/>
          <w:sz w:val="22"/>
          <w:szCs w:val="22"/>
        </w:rPr>
        <w:t>upermarkets offer a wide range of brands to choose from</w:t>
      </w:r>
      <w:r>
        <w:rPr>
          <w:rFonts w:ascii="Arial" w:hAnsi="Arial" w:cs="Arial"/>
          <w:sz w:val="22"/>
          <w:szCs w:val="22"/>
        </w:rPr>
        <w:t>,</w:t>
      </w:r>
      <w:r w:rsidR="000F4E8D" w:rsidRPr="00E903EE">
        <w:rPr>
          <w:rFonts w:ascii="Arial" w:hAnsi="Arial" w:cs="Arial"/>
          <w:sz w:val="22"/>
          <w:szCs w:val="22"/>
        </w:rPr>
        <w:t xml:space="preserve"> however many processed foods are made from similar ingredients and reformed, reconstituted versions of the same thing even though they look like different products</w:t>
      </w:r>
      <w:r w:rsidR="000F4E8D" w:rsidRPr="00C44443">
        <w:rPr>
          <w:rFonts w:ascii="Arial" w:hAnsi="Arial" w:cs="Arial"/>
          <w:i/>
          <w:sz w:val="22"/>
          <w:szCs w:val="22"/>
        </w:rPr>
        <w:t xml:space="preserve">. </w:t>
      </w:r>
    </w:p>
    <w:p w14:paraId="35A44E52" w14:textId="77777777" w:rsidR="000F4E8D" w:rsidRDefault="000F4E8D" w:rsidP="00C44443">
      <w:pPr>
        <w:pStyle w:val="ListParagraph"/>
        <w:spacing w:after="200" w:line="276" w:lineRule="auto"/>
        <w:contextualSpacing/>
        <w:rPr>
          <w:rFonts w:ascii="Arial" w:hAnsi="Arial" w:cs="Arial"/>
          <w:sz w:val="22"/>
          <w:szCs w:val="22"/>
        </w:rPr>
      </w:pPr>
    </w:p>
    <w:p w14:paraId="7B5D6D09" w14:textId="77777777" w:rsidR="00D830E1" w:rsidRDefault="00D830E1" w:rsidP="00A702D7">
      <w:pPr>
        <w:pStyle w:val="ListParagraph"/>
        <w:numPr>
          <w:ilvl w:val="0"/>
          <w:numId w:val="7"/>
        </w:numPr>
        <w:spacing w:after="120" w:line="276" w:lineRule="auto"/>
        <w:contextualSpacing/>
        <w:rPr>
          <w:rFonts w:ascii="Arial" w:hAnsi="Arial" w:cs="Arial"/>
          <w:sz w:val="22"/>
          <w:szCs w:val="22"/>
        </w:rPr>
      </w:pPr>
      <w:r>
        <w:rPr>
          <w:rFonts w:ascii="Arial" w:hAnsi="Arial" w:cs="Arial"/>
          <w:sz w:val="22"/>
          <w:szCs w:val="22"/>
        </w:rPr>
        <w:t>What foods does this practice typically involve?</w:t>
      </w:r>
    </w:p>
    <w:p w14:paraId="4A2CFCE3" w14:textId="77777777" w:rsidR="00D830E1" w:rsidRPr="005B6A98" w:rsidRDefault="00D830E1" w:rsidP="00A702D7">
      <w:pPr>
        <w:pStyle w:val="ListParagraph"/>
        <w:numPr>
          <w:ilvl w:val="0"/>
          <w:numId w:val="7"/>
        </w:numPr>
        <w:spacing w:after="120" w:line="276" w:lineRule="auto"/>
        <w:contextualSpacing/>
        <w:rPr>
          <w:rFonts w:ascii="Arial" w:hAnsi="Arial" w:cs="Arial"/>
          <w:sz w:val="22"/>
          <w:szCs w:val="22"/>
        </w:rPr>
      </w:pPr>
      <w:r w:rsidRPr="00F708A9">
        <w:rPr>
          <w:rFonts w:ascii="Arial" w:hAnsi="Arial" w:cs="Arial"/>
          <w:sz w:val="22"/>
          <w:szCs w:val="22"/>
        </w:rPr>
        <w:t xml:space="preserve">What motivates </w:t>
      </w:r>
      <w:r w:rsidR="00EE0876">
        <w:rPr>
          <w:rFonts w:ascii="Arial" w:hAnsi="Arial" w:cs="Arial"/>
          <w:sz w:val="22"/>
          <w:szCs w:val="22"/>
        </w:rPr>
        <w:t>multinational supermarkets</w:t>
      </w:r>
      <w:r w:rsidRPr="00F708A9">
        <w:rPr>
          <w:rFonts w:ascii="Arial" w:hAnsi="Arial" w:cs="Arial"/>
          <w:sz w:val="22"/>
          <w:szCs w:val="22"/>
        </w:rPr>
        <w:t xml:space="preserve"> to operate in this way (consider factors such as convenience, cost, variety, proximity, ubiquity, portion size).</w:t>
      </w:r>
    </w:p>
    <w:p w14:paraId="3AEE6BCE" w14:textId="77777777" w:rsidR="006E395A" w:rsidRDefault="00D830E1" w:rsidP="00A702D7">
      <w:pPr>
        <w:pStyle w:val="ListParagraph"/>
        <w:numPr>
          <w:ilvl w:val="0"/>
          <w:numId w:val="7"/>
        </w:numPr>
        <w:spacing w:after="120" w:line="276" w:lineRule="auto"/>
        <w:contextualSpacing/>
        <w:rPr>
          <w:rFonts w:ascii="Arial" w:hAnsi="Arial" w:cs="Arial"/>
          <w:sz w:val="22"/>
          <w:szCs w:val="22"/>
        </w:rPr>
      </w:pPr>
      <w:r w:rsidRPr="005B6A98">
        <w:rPr>
          <w:rFonts w:ascii="Arial" w:hAnsi="Arial" w:cs="Arial"/>
          <w:sz w:val="22"/>
          <w:szCs w:val="22"/>
        </w:rPr>
        <w:t xml:space="preserve">How do New Zealand shoppers respond to this </w:t>
      </w:r>
      <w:r>
        <w:rPr>
          <w:rFonts w:ascii="Arial" w:hAnsi="Arial" w:cs="Arial"/>
          <w:sz w:val="22"/>
          <w:szCs w:val="22"/>
        </w:rPr>
        <w:t>type of sales stra</w:t>
      </w:r>
      <w:r w:rsidRPr="005B6A98">
        <w:rPr>
          <w:rFonts w:ascii="Arial" w:hAnsi="Arial" w:cs="Arial"/>
          <w:sz w:val="22"/>
          <w:szCs w:val="22"/>
        </w:rPr>
        <w:t>tegy? What evidence can you provide to show this?</w:t>
      </w:r>
      <w:r>
        <w:rPr>
          <w:rFonts w:ascii="Arial" w:hAnsi="Arial" w:cs="Arial"/>
          <w:sz w:val="22"/>
          <w:szCs w:val="22"/>
        </w:rPr>
        <w:t xml:space="preserve"> </w:t>
      </w:r>
      <w:r w:rsidRPr="005B6A98">
        <w:rPr>
          <w:rFonts w:ascii="Arial" w:hAnsi="Arial" w:cs="Arial"/>
          <w:sz w:val="22"/>
          <w:szCs w:val="22"/>
        </w:rPr>
        <w:t xml:space="preserve">Why do </w:t>
      </w:r>
      <w:r>
        <w:rPr>
          <w:rFonts w:ascii="Arial" w:hAnsi="Arial" w:cs="Arial"/>
          <w:sz w:val="22"/>
          <w:szCs w:val="22"/>
        </w:rPr>
        <w:t>shoppers behave in this way?</w:t>
      </w:r>
      <w:r w:rsidR="006E395A" w:rsidRPr="006E395A">
        <w:rPr>
          <w:rFonts w:ascii="Arial" w:hAnsi="Arial" w:cs="Arial"/>
          <w:sz w:val="22"/>
          <w:szCs w:val="22"/>
        </w:rPr>
        <w:t xml:space="preserve"> </w:t>
      </w:r>
      <w:r w:rsidR="006E395A" w:rsidRPr="00096B36">
        <w:rPr>
          <w:rFonts w:ascii="Arial" w:hAnsi="Arial" w:cs="Arial"/>
          <w:sz w:val="22"/>
          <w:szCs w:val="22"/>
        </w:rPr>
        <w:t>What are the benefits and limitations of th</w:t>
      </w:r>
      <w:r w:rsidR="006E395A">
        <w:rPr>
          <w:rFonts w:ascii="Arial" w:hAnsi="Arial" w:cs="Arial"/>
          <w:sz w:val="22"/>
          <w:szCs w:val="22"/>
        </w:rPr>
        <w:t>is</w:t>
      </w:r>
      <w:r w:rsidR="006E395A" w:rsidRPr="00096B36">
        <w:rPr>
          <w:rFonts w:ascii="Arial" w:hAnsi="Arial" w:cs="Arial"/>
          <w:sz w:val="22"/>
          <w:szCs w:val="22"/>
        </w:rPr>
        <w:t xml:space="preserve"> for a family living on a limited food budget? </w:t>
      </w:r>
    </w:p>
    <w:p w14:paraId="67AA816B" w14:textId="77777777" w:rsidR="00D830E1" w:rsidRDefault="00D830E1" w:rsidP="00A702D7">
      <w:pPr>
        <w:pStyle w:val="ListParagraph"/>
        <w:numPr>
          <w:ilvl w:val="0"/>
          <w:numId w:val="7"/>
        </w:numPr>
        <w:spacing w:after="120" w:line="276" w:lineRule="auto"/>
        <w:contextualSpacing/>
        <w:rPr>
          <w:rFonts w:ascii="Arial" w:hAnsi="Arial" w:cs="Arial"/>
          <w:sz w:val="22"/>
          <w:szCs w:val="22"/>
        </w:rPr>
      </w:pPr>
      <w:r w:rsidRPr="00096B36">
        <w:rPr>
          <w:rFonts w:ascii="Arial" w:hAnsi="Arial" w:cs="Arial"/>
          <w:sz w:val="22"/>
          <w:szCs w:val="22"/>
        </w:rPr>
        <w:t xml:space="preserve">What does </w:t>
      </w:r>
      <w:r>
        <w:rPr>
          <w:rFonts w:ascii="Arial" w:hAnsi="Arial" w:cs="Arial"/>
          <w:sz w:val="22"/>
          <w:szCs w:val="22"/>
        </w:rPr>
        <w:t>the</w:t>
      </w:r>
      <w:r w:rsidRPr="00096B36">
        <w:rPr>
          <w:rFonts w:ascii="Arial" w:hAnsi="Arial" w:cs="Arial"/>
          <w:sz w:val="22"/>
          <w:szCs w:val="22"/>
        </w:rPr>
        <w:t xml:space="preserve"> </w:t>
      </w:r>
      <w:r>
        <w:rPr>
          <w:rFonts w:ascii="Arial" w:hAnsi="Arial" w:cs="Arial"/>
          <w:sz w:val="22"/>
          <w:szCs w:val="22"/>
        </w:rPr>
        <w:t>evidence above tell you</w:t>
      </w:r>
      <w:r w:rsidRPr="00096B36">
        <w:rPr>
          <w:rFonts w:ascii="Arial" w:hAnsi="Arial" w:cs="Arial"/>
          <w:sz w:val="22"/>
          <w:szCs w:val="22"/>
        </w:rPr>
        <w:t xml:space="preserve"> about </w:t>
      </w:r>
      <w:r>
        <w:rPr>
          <w:rFonts w:ascii="Arial" w:hAnsi="Arial" w:cs="Arial"/>
          <w:sz w:val="22"/>
          <w:szCs w:val="22"/>
        </w:rPr>
        <w:t xml:space="preserve">New Zealanders’ </w:t>
      </w:r>
      <w:r w:rsidRPr="00096B36">
        <w:rPr>
          <w:rFonts w:ascii="Arial" w:hAnsi="Arial" w:cs="Arial"/>
          <w:sz w:val="22"/>
          <w:szCs w:val="22"/>
        </w:rPr>
        <w:t>attitudes</w:t>
      </w:r>
      <w:r>
        <w:rPr>
          <w:rFonts w:ascii="Arial" w:hAnsi="Arial" w:cs="Arial"/>
          <w:sz w:val="22"/>
          <w:szCs w:val="22"/>
        </w:rPr>
        <w:t>, values</w:t>
      </w:r>
      <w:r w:rsidR="00E0412D">
        <w:rPr>
          <w:rFonts w:ascii="Arial" w:hAnsi="Arial" w:cs="Arial"/>
          <w:sz w:val="22"/>
          <w:szCs w:val="22"/>
        </w:rPr>
        <w:t>,</w:t>
      </w:r>
      <w:r w:rsidRPr="00096B36">
        <w:rPr>
          <w:rFonts w:ascii="Arial" w:hAnsi="Arial" w:cs="Arial"/>
          <w:sz w:val="22"/>
          <w:szCs w:val="22"/>
        </w:rPr>
        <w:t xml:space="preserve"> and beliefs when making decisions about food? </w:t>
      </w:r>
    </w:p>
    <w:p w14:paraId="1333DFEF" w14:textId="77777777" w:rsidR="00D830E1" w:rsidRDefault="00D830E1" w:rsidP="00A702D7">
      <w:pPr>
        <w:pStyle w:val="ListParagraph"/>
        <w:numPr>
          <w:ilvl w:val="0"/>
          <w:numId w:val="7"/>
        </w:numPr>
        <w:spacing w:after="120" w:line="276" w:lineRule="auto"/>
        <w:contextualSpacing/>
        <w:rPr>
          <w:rFonts w:ascii="Arial" w:hAnsi="Arial" w:cs="Arial"/>
          <w:sz w:val="22"/>
          <w:szCs w:val="22"/>
        </w:rPr>
      </w:pPr>
      <w:r>
        <w:rPr>
          <w:rFonts w:ascii="Arial" w:hAnsi="Arial" w:cs="Arial"/>
          <w:sz w:val="22"/>
          <w:szCs w:val="22"/>
        </w:rPr>
        <w:t>How have attitudes, values, beliefs changed as a result?</w:t>
      </w:r>
    </w:p>
    <w:p w14:paraId="4822832E" w14:textId="77777777" w:rsidR="00D830E1" w:rsidRDefault="00D830E1" w:rsidP="00A702D7">
      <w:pPr>
        <w:pStyle w:val="ListParagraph"/>
        <w:numPr>
          <w:ilvl w:val="0"/>
          <w:numId w:val="7"/>
        </w:numPr>
        <w:spacing w:after="120" w:line="276" w:lineRule="auto"/>
        <w:contextualSpacing/>
        <w:rPr>
          <w:rFonts w:ascii="Arial" w:hAnsi="Arial" w:cs="Arial"/>
          <w:sz w:val="22"/>
          <w:szCs w:val="22"/>
        </w:rPr>
      </w:pPr>
      <w:r w:rsidRPr="00096B36">
        <w:rPr>
          <w:rFonts w:ascii="Arial" w:hAnsi="Arial" w:cs="Arial"/>
          <w:sz w:val="22"/>
          <w:szCs w:val="22"/>
        </w:rPr>
        <w:t xml:space="preserve">How do the </w:t>
      </w:r>
      <w:r w:rsidR="00EE0876">
        <w:rPr>
          <w:rFonts w:ascii="Arial" w:hAnsi="Arial" w:cs="Arial"/>
          <w:sz w:val="22"/>
          <w:szCs w:val="22"/>
        </w:rPr>
        <w:t>multinational supermarkets</w:t>
      </w:r>
      <w:r w:rsidRPr="00096B36">
        <w:rPr>
          <w:rFonts w:ascii="Arial" w:hAnsi="Arial" w:cs="Arial"/>
          <w:sz w:val="22"/>
          <w:szCs w:val="22"/>
        </w:rPr>
        <w:t xml:space="preserve"> use this </w:t>
      </w:r>
      <w:r w:rsidR="00D610CA">
        <w:rPr>
          <w:rFonts w:ascii="Arial" w:hAnsi="Arial" w:cs="Arial"/>
          <w:sz w:val="22"/>
          <w:szCs w:val="22"/>
        </w:rPr>
        <w:t>knowledge of consumer behaviour</w:t>
      </w:r>
      <w:r w:rsidRPr="00096B36">
        <w:rPr>
          <w:rFonts w:ascii="Arial" w:hAnsi="Arial" w:cs="Arial"/>
          <w:sz w:val="22"/>
          <w:szCs w:val="22"/>
        </w:rPr>
        <w:t xml:space="preserve">? </w:t>
      </w:r>
    </w:p>
    <w:p w14:paraId="6F0F4DC1" w14:textId="77777777" w:rsidR="009A723B" w:rsidRDefault="009A723B" w:rsidP="009A723B">
      <w:pPr>
        <w:pStyle w:val="ListParagraph"/>
        <w:spacing w:after="200" w:line="276" w:lineRule="auto"/>
        <w:ind w:left="2160"/>
        <w:contextualSpacing/>
        <w:rPr>
          <w:rFonts w:ascii="Arial" w:hAnsi="Arial" w:cs="Arial"/>
          <w:sz w:val="22"/>
          <w:szCs w:val="22"/>
        </w:rPr>
      </w:pPr>
    </w:p>
    <w:p w14:paraId="3926E158" w14:textId="77777777" w:rsidR="00ED34C9" w:rsidRPr="00ED34C9" w:rsidRDefault="00340306" w:rsidP="009A723B">
      <w:pPr>
        <w:pStyle w:val="ListParagraph"/>
        <w:numPr>
          <w:ilvl w:val="0"/>
          <w:numId w:val="34"/>
        </w:numPr>
        <w:spacing w:after="200" w:line="276" w:lineRule="auto"/>
        <w:contextualSpacing/>
        <w:rPr>
          <w:rFonts w:ascii="Arial" w:hAnsi="Arial" w:cs="Arial"/>
          <w:sz w:val="22"/>
          <w:szCs w:val="22"/>
        </w:rPr>
      </w:pPr>
      <w:r w:rsidRPr="00ED34C9">
        <w:rPr>
          <w:rFonts w:ascii="Arial" w:hAnsi="Arial" w:cs="Arial"/>
          <w:sz w:val="22"/>
          <w:szCs w:val="22"/>
        </w:rPr>
        <w:t xml:space="preserve">Critically examine and </w:t>
      </w:r>
      <w:r w:rsidR="00516303">
        <w:rPr>
          <w:rFonts w:ascii="Arial" w:hAnsi="Arial" w:cs="Arial"/>
          <w:sz w:val="22"/>
          <w:szCs w:val="22"/>
        </w:rPr>
        <w:t>evaluate</w:t>
      </w:r>
      <w:r w:rsidRPr="00ED34C9">
        <w:rPr>
          <w:rFonts w:ascii="Arial" w:hAnsi="Arial" w:cs="Arial"/>
          <w:sz w:val="22"/>
          <w:szCs w:val="22"/>
        </w:rPr>
        <w:t xml:space="preserve"> th</w:t>
      </w:r>
      <w:r w:rsidR="00D610CA">
        <w:rPr>
          <w:rFonts w:ascii="Arial" w:hAnsi="Arial" w:cs="Arial"/>
          <w:sz w:val="22"/>
          <w:szCs w:val="22"/>
        </w:rPr>
        <w:t>e</w:t>
      </w:r>
      <w:r w:rsidRPr="00ED34C9">
        <w:rPr>
          <w:rFonts w:ascii="Arial" w:hAnsi="Arial" w:cs="Arial"/>
          <w:sz w:val="22"/>
          <w:szCs w:val="22"/>
        </w:rPr>
        <w:t xml:space="preserve"> informa</w:t>
      </w:r>
      <w:r w:rsidR="009A723B" w:rsidRPr="00ED34C9">
        <w:rPr>
          <w:rFonts w:ascii="Arial" w:hAnsi="Arial" w:cs="Arial"/>
          <w:sz w:val="22"/>
          <w:szCs w:val="22"/>
        </w:rPr>
        <w:t>tion</w:t>
      </w:r>
      <w:r w:rsidR="00D610CA">
        <w:rPr>
          <w:rFonts w:ascii="Arial" w:hAnsi="Arial" w:cs="Arial"/>
          <w:sz w:val="22"/>
          <w:szCs w:val="22"/>
        </w:rPr>
        <w:t xml:space="preserve"> gathered</w:t>
      </w:r>
      <w:r w:rsidR="009A723B" w:rsidRPr="00ED34C9">
        <w:rPr>
          <w:rFonts w:ascii="Arial" w:hAnsi="Arial" w:cs="Arial"/>
          <w:sz w:val="22"/>
          <w:szCs w:val="22"/>
        </w:rPr>
        <w:t xml:space="preserve">, considering its relevance, </w:t>
      </w:r>
      <w:r w:rsidRPr="00ED34C9">
        <w:rPr>
          <w:rFonts w:ascii="Arial" w:hAnsi="Arial" w:cs="Arial"/>
          <w:sz w:val="22"/>
          <w:szCs w:val="22"/>
        </w:rPr>
        <w:t>accuracy,</w:t>
      </w:r>
      <w:r w:rsidR="009A723B" w:rsidRPr="00ED34C9">
        <w:rPr>
          <w:rFonts w:ascii="Arial" w:hAnsi="Arial" w:cs="Arial"/>
          <w:sz w:val="22"/>
          <w:szCs w:val="22"/>
        </w:rPr>
        <w:t xml:space="preserve"> </w:t>
      </w:r>
      <w:r w:rsidRPr="00ED34C9">
        <w:rPr>
          <w:rFonts w:ascii="Arial" w:hAnsi="Arial" w:cs="Arial"/>
          <w:sz w:val="22"/>
          <w:szCs w:val="22"/>
        </w:rPr>
        <w:t>fairness,</w:t>
      </w:r>
      <w:r w:rsidR="009A723B" w:rsidRPr="00ED34C9">
        <w:rPr>
          <w:rFonts w:ascii="Arial" w:hAnsi="Arial" w:cs="Arial"/>
          <w:sz w:val="22"/>
          <w:szCs w:val="22"/>
        </w:rPr>
        <w:t xml:space="preserve"> </w:t>
      </w:r>
      <w:r w:rsidRPr="00ED34C9">
        <w:rPr>
          <w:rFonts w:ascii="Arial" w:hAnsi="Arial" w:cs="Arial"/>
          <w:sz w:val="22"/>
          <w:szCs w:val="22"/>
        </w:rPr>
        <w:t>impartiality and other factors</w:t>
      </w:r>
      <w:r w:rsidR="00ED34C9" w:rsidRPr="00ED34C9">
        <w:rPr>
          <w:rFonts w:ascii="Arial" w:hAnsi="Arial" w:cs="Arial"/>
          <w:sz w:val="22"/>
          <w:szCs w:val="22"/>
        </w:rPr>
        <w:t>.</w:t>
      </w:r>
    </w:p>
    <w:p w14:paraId="239FCD1B" w14:textId="77777777" w:rsidR="009A723B" w:rsidRPr="00ED34C9" w:rsidRDefault="00ED34C9" w:rsidP="00E67024">
      <w:pPr>
        <w:pStyle w:val="NCEAnumbers"/>
        <w:numPr>
          <w:ilvl w:val="0"/>
          <w:numId w:val="34"/>
        </w:numPr>
        <w:tabs>
          <w:tab w:val="clear" w:pos="794"/>
          <w:tab w:val="left" w:pos="709"/>
        </w:tabs>
        <w:spacing w:after="200" w:line="276" w:lineRule="auto"/>
        <w:contextualSpacing/>
        <w:rPr>
          <w:szCs w:val="22"/>
        </w:rPr>
      </w:pPr>
      <w:r w:rsidRPr="00ED34C9">
        <w:rPr>
          <w:lang w:val="en-GB"/>
        </w:rPr>
        <w:t>Use th</w:t>
      </w:r>
      <w:r w:rsidR="00D610CA">
        <w:rPr>
          <w:lang w:val="en-GB"/>
        </w:rPr>
        <w:t>e</w:t>
      </w:r>
      <w:r w:rsidRPr="00ED34C9">
        <w:rPr>
          <w:lang w:val="en-GB"/>
        </w:rPr>
        <w:t xml:space="preserve"> information to </w:t>
      </w:r>
      <w:r w:rsidR="00D610CA">
        <w:rPr>
          <w:lang w:val="en-GB"/>
        </w:rPr>
        <w:t>discuss</w:t>
      </w:r>
      <w:r w:rsidRPr="00ED34C9">
        <w:rPr>
          <w:lang w:val="en-GB"/>
        </w:rPr>
        <w:t xml:space="preserve"> attitudes and values, beliefs associated with </w:t>
      </w:r>
      <w:r w:rsidR="00E67024">
        <w:rPr>
          <w:lang w:val="en-GB"/>
        </w:rPr>
        <w:t>the practice</w:t>
      </w:r>
      <w:r w:rsidRPr="00ED34C9">
        <w:rPr>
          <w:lang w:val="en-GB"/>
        </w:rPr>
        <w:t xml:space="preserve"> and challenge assumptions related to it. Formulate answers to the following questions</w:t>
      </w:r>
      <w:r w:rsidRPr="00ED34C9">
        <w:rPr>
          <w:szCs w:val="22"/>
        </w:rPr>
        <w:t>:</w:t>
      </w:r>
    </w:p>
    <w:p w14:paraId="448C3A02" w14:textId="77777777" w:rsidR="009A723B" w:rsidRPr="00F708A9" w:rsidRDefault="00340306" w:rsidP="00A702D7">
      <w:pPr>
        <w:pStyle w:val="ListParagraph"/>
        <w:numPr>
          <w:ilvl w:val="0"/>
          <w:numId w:val="7"/>
        </w:numPr>
        <w:spacing w:after="120" w:line="276" w:lineRule="auto"/>
        <w:contextualSpacing/>
        <w:rPr>
          <w:rFonts w:ascii="Arial" w:hAnsi="Arial" w:cs="Arial"/>
          <w:sz w:val="22"/>
          <w:szCs w:val="22"/>
        </w:rPr>
      </w:pPr>
      <w:r w:rsidRPr="009A723B">
        <w:rPr>
          <w:rFonts w:ascii="Arial" w:hAnsi="Arial" w:cs="Arial"/>
          <w:sz w:val="22"/>
          <w:szCs w:val="22"/>
        </w:rPr>
        <w:t xml:space="preserve">How does the practice influence shoppers’ attitudes, values, beliefs, and knowledge about food and the decisions they make? </w:t>
      </w:r>
    </w:p>
    <w:p w14:paraId="529A3737" w14:textId="77777777" w:rsidR="004859AE" w:rsidRDefault="009A723B" w:rsidP="00A702D7">
      <w:pPr>
        <w:pStyle w:val="ListParagraph"/>
        <w:numPr>
          <w:ilvl w:val="0"/>
          <w:numId w:val="7"/>
        </w:numPr>
        <w:spacing w:after="120" w:line="276" w:lineRule="auto"/>
        <w:contextualSpacing/>
        <w:rPr>
          <w:rFonts w:ascii="Arial" w:hAnsi="Arial" w:cs="Arial"/>
          <w:sz w:val="22"/>
          <w:szCs w:val="22"/>
        </w:rPr>
      </w:pPr>
      <w:r>
        <w:rPr>
          <w:rFonts w:ascii="Arial" w:hAnsi="Arial" w:cs="Arial"/>
          <w:sz w:val="22"/>
          <w:szCs w:val="22"/>
        </w:rPr>
        <w:t>C</w:t>
      </w:r>
      <w:r w:rsidR="00340306" w:rsidRPr="009A723B">
        <w:rPr>
          <w:rFonts w:ascii="Arial" w:hAnsi="Arial" w:cs="Arial"/>
          <w:sz w:val="22"/>
          <w:szCs w:val="22"/>
        </w:rPr>
        <w:t>onsider the benefits and limitations of each practice</w:t>
      </w:r>
      <w:r>
        <w:rPr>
          <w:rFonts w:ascii="Arial" w:hAnsi="Arial" w:cs="Arial"/>
          <w:sz w:val="22"/>
          <w:szCs w:val="22"/>
        </w:rPr>
        <w:t xml:space="preserve"> for New Zealanders</w:t>
      </w:r>
      <w:r w:rsidR="004859AE">
        <w:rPr>
          <w:rFonts w:ascii="Arial" w:hAnsi="Arial" w:cs="Arial"/>
          <w:sz w:val="22"/>
          <w:szCs w:val="22"/>
        </w:rPr>
        <w:t xml:space="preserve">. </w:t>
      </w:r>
      <w:r w:rsidR="00340306" w:rsidRPr="00F708A9">
        <w:rPr>
          <w:rFonts w:ascii="Arial" w:hAnsi="Arial" w:cs="Arial"/>
          <w:sz w:val="22"/>
          <w:szCs w:val="22"/>
        </w:rPr>
        <w:t>For example</w:t>
      </w:r>
      <w:r w:rsidR="007453E7">
        <w:rPr>
          <w:rFonts w:ascii="Arial" w:hAnsi="Arial" w:cs="Arial"/>
          <w:sz w:val="22"/>
          <w:szCs w:val="22"/>
        </w:rPr>
        <w:t>,</w:t>
      </w:r>
      <w:r w:rsidR="00340306" w:rsidRPr="00F708A9">
        <w:rPr>
          <w:rFonts w:ascii="Arial" w:hAnsi="Arial" w:cs="Arial"/>
          <w:sz w:val="22"/>
          <w:szCs w:val="22"/>
        </w:rPr>
        <w:t xml:space="preserve"> </w:t>
      </w:r>
      <w:r w:rsidR="00EE0876">
        <w:rPr>
          <w:rFonts w:ascii="Arial" w:hAnsi="Arial" w:cs="Arial"/>
          <w:sz w:val="22"/>
          <w:szCs w:val="22"/>
        </w:rPr>
        <w:t>multinational supermarkets</w:t>
      </w:r>
      <w:r w:rsidR="00B72835">
        <w:rPr>
          <w:rFonts w:ascii="Arial" w:hAnsi="Arial" w:cs="Arial"/>
          <w:sz w:val="22"/>
          <w:szCs w:val="22"/>
        </w:rPr>
        <w:t>,</w:t>
      </w:r>
      <w:r w:rsidR="00340306" w:rsidRPr="00F708A9">
        <w:rPr>
          <w:rFonts w:ascii="Arial" w:hAnsi="Arial" w:cs="Arial"/>
          <w:sz w:val="22"/>
          <w:szCs w:val="22"/>
        </w:rPr>
        <w:t xml:space="preserve"> by offering so much choice</w:t>
      </w:r>
      <w:r w:rsidR="00B72835">
        <w:rPr>
          <w:rFonts w:ascii="Arial" w:hAnsi="Arial" w:cs="Arial"/>
          <w:sz w:val="22"/>
          <w:szCs w:val="22"/>
        </w:rPr>
        <w:t>,</w:t>
      </w:r>
      <w:r w:rsidR="00340306" w:rsidRPr="00F708A9">
        <w:rPr>
          <w:rFonts w:ascii="Arial" w:hAnsi="Arial" w:cs="Arial"/>
          <w:sz w:val="22"/>
          <w:szCs w:val="22"/>
        </w:rPr>
        <w:t xml:space="preserve"> have made deciding what to eat complicated and confusing. </w:t>
      </w:r>
    </w:p>
    <w:p w14:paraId="014526AE" w14:textId="77777777" w:rsidR="00F708A9" w:rsidRDefault="00340306" w:rsidP="00A702D7">
      <w:pPr>
        <w:pStyle w:val="ListParagraph"/>
        <w:numPr>
          <w:ilvl w:val="0"/>
          <w:numId w:val="7"/>
        </w:numPr>
        <w:spacing w:after="120" w:line="276" w:lineRule="auto"/>
        <w:contextualSpacing/>
        <w:rPr>
          <w:rFonts w:ascii="Arial" w:hAnsi="Arial" w:cs="Arial"/>
          <w:sz w:val="22"/>
          <w:szCs w:val="22"/>
        </w:rPr>
      </w:pPr>
      <w:r w:rsidRPr="00F708A9">
        <w:rPr>
          <w:rFonts w:ascii="Arial" w:hAnsi="Arial" w:cs="Arial"/>
          <w:sz w:val="22"/>
          <w:szCs w:val="22"/>
        </w:rPr>
        <w:t xml:space="preserve">What are the </w:t>
      </w:r>
      <w:r w:rsidR="004859AE">
        <w:rPr>
          <w:rFonts w:ascii="Arial" w:hAnsi="Arial" w:cs="Arial"/>
          <w:sz w:val="22"/>
          <w:szCs w:val="22"/>
        </w:rPr>
        <w:t>possible consequences</w:t>
      </w:r>
      <w:r w:rsidRPr="00F708A9">
        <w:rPr>
          <w:rFonts w:ascii="Arial" w:hAnsi="Arial" w:cs="Arial"/>
          <w:sz w:val="22"/>
          <w:szCs w:val="22"/>
        </w:rPr>
        <w:t xml:space="preserve"> for</w:t>
      </w:r>
      <w:r w:rsidR="004859AE">
        <w:rPr>
          <w:rFonts w:ascii="Arial" w:hAnsi="Arial" w:cs="Arial"/>
          <w:sz w:val="22"/>
          <w:szCs w:val="22"/>
        </w:rPr>
        <w:t xml:space="preserve"> well-being? Consider</w:t>
      </w:r>
      <w:r w:rsidRPr="00F708A9">
        <w:rPr>
          <w:rFonts w:ascii="Arial" w:hAnsi="Arial" w:cs="Arial"/>
          <w:sz w:val="22"/>
          <w:szCs w:val="22"/>
        </w:rPr>
        <w:t xml:space="preserve"> health-care, food safety, and the labelling of food products? </w:t>
      </w:r>
    </w:p>
    <w:p w14:paraId="54E991B0" w14:textId="77777777" w:rsidR="00F708A9" w:rsidRPr="00F708A9" w:rsidRDefault="00F708A9" w:rsidP="00F708A9">
      <w:pPr>
        <w:pStyle w:val="ListParagraph"/>
        <w:spacing w:after="120" w:line="276" w:lineRule="auto"/>
        <w:ind w:left="491"/>
        <w:contextualSpacing/>
        <w:rPr>
          <w:rFonts w:ascii="Arial" w:hAnsi="Arial" w:cs="Arial"/>
          <w:sz w:val="22"/>
          <w:szCs w:val="22"/>
        </w:rPr>
      </w:pPr>
    </w:p>
    <w:p w14:paraId="1F86FAC9" w14:textId="77777777" w:rsidR="00E67024" w:rsidRPr="00E67024" w:rsidRDefault="00E67024" w:rsidP="00E67024">
      <w:pPr>
        <w:pStyle w:val="ListParagraph"/>
        <w:numPr>
          <w:ilvl w:val="0"/>
          <w:numId w:val="34"/>
        </w:numPr>
        <w:spacing w:after="200" w:line="276" w:lineRule="auto"/>
        <w:contextualSpacing/>
        <w:rPr>
          <w:sz w:val="22"/>
          <w:szCs w:val="22"/>
          <w:lang w:val="en-GB"/>
        </w:rPr>
      </w:pPr>
      <w:r w:rsidRPr="00E67024">
        <w:rPr>
          <w:rFonts w:ascii="Arial" w:hAnsi="Arial" w:cs="Arial"/>
          <w:sz w:val="22"/>
          <w:szCs w:val="22"/>
          <w:lang w:val="en-GB"/>
        </w:rPr>
        <w:t xml:space="preserve">Draw </w:t>
      </w:r>
      <w:r w:rsidR="0076343E">
        <w:rPr>
          <w:rFonts w:ascii="Arial" w:hAnsi="Arial" w:cs="Arial"/>
          <w:sz w:val="22"/>
          <w:szCs w:val="22"/>
          <w:lang w:val="en-GB"/>
        </w:rPr>
        <w:t>a conclusion</w:t>
      </w:r>
      <w:r>
        <w:rPr>
          <w:rFonts w:ascii="Arial" w:hAnsi="Arial" w:cs="Arial"/>
          <w:sz w:val="22"/>
          <w:szCs w:val="22"/>
          <w:lang w:val="en-GB"/>
        </w:rPr>
        <w:t xml:space="preserve"> about the power and influence of </w:t>
      </w:r>
      <w:r w:rsidR="00EE0876">
        <w:rPr>
          <w:rFonts w:ascii="Arial" w:hAnsi="Arial" w:cs="Arial"/>
          <w:sz w:val="22"/>
          <w:szCs w:val="22"/>
          <w:lang w:val="en-GB"/>
        </w:rPr>
        <w:t>multinational supermarkets</w:t>
      </w:r>
      <w:r>
        <w:rPr>
          <w:rFonts w:ascii="Arial" w:hAnsi="Arial" w:cs="Arial"/>
          <w:sz w:val="22"/>
          <w:szCs w:val="22"/>
          <w:lang w:val="en-GB"/>
        </w:rPr>
        <w:t xml:space="preserve"> on food choice and eating patterns</w:t>
      </w:r>
      <w:r w:rsidR="0076343E">
        <w:rPr>
          <w:rFonts w:ascii="Arial" w:hAnsi="Arial" w:cs="Arial"/>
          <w:sz w:val="22"/>
          <w:szCs w:val="22"/>
          <w:lang w:val="en-GB"/>
        </w:rPr>
        <w:t xml:space="preserve"> in New Zealand</w:t>
      </w:r>
      <w:r>
        <w:rPr>
          <w:rFonts w:ascii="Arial" w:hAnsi="Arial" w:cs="Arial"/>
          <w:sz w:val="22"/>
          <w:szCs w:val="22"/>
          <w:lang w:val="en-GB"/>
        </w:rPr>
        <w:t>.</w:t>
      </w:r>
    </w:p>
    <w:p w14:paraId="184FBAE7" w14:textId="77777777" w:rsidR="00340306" w:rsidRDefault="00340306" w:rsidP="00ED34C9">
      <w:pPr>
        <w:pStyle w:val="ListParagraph"/>
        <w:spacing w:after="200" w:line="276" w:lineRule="auto"/>
        <w:contextualSpacing/>
        <w:rPr>
          <w:rFonts w:ascii="Arial" w:hAnsi="Arial" w:cs="Arial"/>
          <w:sz w:val="22"/>
          <w:szCs w:val="22"/>
        </w:rPr>
      </w:pPr>
    </w:p>
    <w:p w14:paraId="45C1E724" w14:textId="77777777" w:rsidR="00225D8C" w:rsidRDefault="00225D8C" w:rsidP="005F204D">
      <w:pPr>
        <w:pStyle w:val="NCEAL2heading"/>
        <w:sectPr w:rsidR="00225D8C" w:rsidSect="00F708A9">
          <w:headerReference w:type="default" r:id="rId31"/>
          <w:pgSz w:w="11907" w:h="16840" w:code="9"/>
          <w:pgMar w:top="1440" w:right="1797" w:bottom="1440" w:left="1797" w:header="720" w:footer="720" w:gutter="0"/>
          <w:cols w:space="720"/>
          <w:docGrid w:linePitch="326"/>
        </w:sectPr>
      </w:pPr>
    </w:p>
    <w:p w14:paraId="3ACD24E6" w14:textId="77777777" w:rsidR="005F204D" w:rsidRPr="0055678D" w:rsidRDefault="005F204D" w:rsidP="00EE0876">
      <w:pPr>
        <w:pStyle w:val="NCEAL2heading"/>
        <w:outlineLvl w:val="0"/>
      </w:pPr>
      <w:r w:rsidRPr="004361B3">
        <w:t xml:space="preserve">Assessment schedule: </w:t>
      </w:r>
      <w:r w:rsidR="00163A79">
        <w:t>Home Economi</w:t>
      </w:r>
      <w:r w:rsidR="007453E7">
        <w:t xml:space="preserve">cs </w:t>
      </w:r>
      <w:r w:rsidR="00E91958">
        <w:t>91469</w:t>
      </w:r>
      <w:r w:rsidR="00430DF7">
        <w:t xml:space="preserve"> </w:t>
      </w:r>
      <w:r w:rsidR="00430DF7" w:rsidRPr="00FE7236">
        <w:t>The true</w:t>
      </w:r>
      <w:r w:rsidR="00082600" w:rsidRPr="00FE7236">
        <w:t xml:space="preserve"> cost of convenience</w:t>
      </w:r>
    </w:p>
    <w:tbl>
      <w:tblPr>
        <w:tblpPr w:leftFromText="180" w:rightFromText="180" w:horzAnchor="margin" w:tblpY="6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1"/>
        <w:gridCol w:w="4651"/>
        <w:gridCol w:w="4648"/>
      </w:tblGrid>
      <w:tr w:rsidR="005F204D" w:rsidRPr="00F95F99" w14:paraId="2C7E76A6" w14:textId="77777777" w:rsidTr="00373B85">
        <w:tblPrEx>
          <w:tblCellMar>
            <w:top w:w="0" w:type="dxa"/>
            <w:bottom w:w="0" w:type="dxa"/>
          </w:tblCellMar>
        </w:tblPrEx>
        <w:tc>
          <w:tcPr>
            <w:tcW w:w="1667" w:type="pct"/>
            <w:tcBorders>
              <w:left w:val="single" w:sz="4" w:space="0" w:color="auto"/>
            </w:tcBorders>
          </w:tcPr>
          <w:p w14:paraId="6B0D56B5" w14:textId="77777777" w:rsidR="005F204D" w:rsidRPr="00F95F99" w:rsidRDefault="005F204D" w:rsidP="00761001">
            <w:pPr>
              <w:pStyle w:val="NCEAtablehead"/>
            </w:pPr>
            <w:r w:rsidRPr="00F95F99">
              <w:t xml:space="preserve">Evidence/Judgements for Achievement </w:t>
            </w:r>
          </w:p>
        </w:tc>
        <w:tc>
          <w:tcPr>
            <w:tcW w:w="1667" w:type="pct"/>
          </w:tcPr>
          <w:p w14:paraId="79C43EB5" w14:textId="77777777" w:rsidR="005F204D" w:rsidRPr="00F95F99" w:rsidRDefault="005F204D" w:rsidP="00761001">
            <w:pPr>
              <w:pStyle w:val="NCEAtablehead"/>
            </w:pPr>
            <w:r w:rsidRPr="00F95F99">
              <w:t>Evidence/Judgements for Achievement with Merit</w:t>
            </w:r>
          </w:p>
        </w:tc>
        <w:tc>
          <w:tcPr>
            <w:tcW w:w="1666" w:type="pct"/>
          </w:tcPr>
          <w:p w14:paraId="78A6A7C0" w14:textId="77777777" w:rsidR="005F204D" w:rsidRPr="00F95F99" w:rsidRDefault="005F204D" w:rsidP="00761001">
            <w:pPr>
              <w:pStyle w:val="NCEAtablehead"/>
            </w:pPr>
            <w:r w:rsidRPr="00F95F99">
              <w:t>Evidence/Judgements for Achievement with Excellence</w:t>
            </w:r>
          </w:p>
        </w:tc>
      </w:tr>
      <w:tr w:rsidR="00373B85" w:rsidRPr="00F95F99" w14:paraId="4017CC0B" w14:textId="77777777" w:rsidTr="00373B85">
        <w:tblPrEx>
          <w:tblCellMar>
            <w:top w:w="0" w:type="dxa"/>
            <w:bottom w:w="0" w:type="dxa"/>
          </w:tblCellMar>
        </w:tblPrEx>
        <w:tc>
          <w:tcPr>
            <w:tcW w:w="1667" w:type="pct"/>
            <w:tcBorders>
              <w:left w:val="single" w:sz="4" w:space="0" w:color="auto"/>
            </w:tcBorders>
          </w:tcPr>
          <w:p w14:paraId="0A9A8890" w14:textId="77777777" w:rsidR="00373B85" w:rsidRDefault="00373B85" w:rsidP="00451400">
            <w:pPr>
              <w:pStyle w:val="NCEAtablebody"/>
            </w:pPr>
            <w:r w:rsidRPr="00A64295">
              <w:t xml:space="preserve">The student has investigated the influence </w:t>
            </w:r>
            <w:r w:rsidR="00EE0876">
              <w:t xml:space="preserve">multinational </w:t>
            </w:r>
            <w:r w:rsidR="008027C1" w:rsidRPr="008027C1">
              <w:rPr>
                <w:lang w:val="en-NZ"/>
              </w:rPr>
              <w:t xml:space="preserve">corporations </w:t>
            </w:r>
            <w:r w:rsidRPr="00A64295">
              <w:t>on eating pa</w:t>
            </w:r>
            <w:r w:rsidR="007453E7">
              <w:t>tterns in New Zealand.</w:t>
            </w:r>
          </w:p>
          <w:p w14:paraId="6575B003" w14:textId="77777777" w:rsidR="00373B85" w:rsidRPr="00A64295" w:rsidRDefault="00373B85" w:rsidP="00451400">
            <w:pPr>
              <w:pStyle w:val="NCEAtablebody"/>
            </w:pPr>
            <w:r w:rsidRPr="00A64295">
              <w:t>The student has:</w:t>
            </w:r>
          </w:p>
          <w:p w14:paraId="6EEE49AA" w14:textId="77777777" w:rsidR="00373B85" w:rsidRPr="00A64295" w:rsidRDefault="00373B85" w:rsidP="00451400">
            <w:pPr>
              <w:pStyle w:val="NCEAtablebullet"/>
            </w:pPr>
            <w:r w:rsidRPr="00A64295">
              <w:t>explained factors that influence eating patterns</w:t>
            </w:r>
          </w:p>
          <w:p w14:paraId="468CF226" w14:textId="77777777" w:rsidR="00373B85" w:rsidRPr="00A64295" w:rsidRDefault="00373B85" w:rsidP="00451400">
            <w:pPr>
              <w:pStyle w:val="NCEAtablebullet"/>
            </w:pPr>
            <w:r w:rsidRPr="00A64295">
              <w:t xml:space="preserve">presented information on a range of practices used by </w:t>
            </w:r>
            <w:r w:rsidR="00EE0876">
              <w:t>multinational supermarkets</w:t>
            </w:r>
            <w:r w:rsidRPr="00A64295">
              <w:t xml:space="preserve"> to influence eating patterns</w:t>
            </w:r>
          </w:p>
          <w:p w14:paraId="28326B28" w14:textId="77777777" w:rsidR="00373B85" w:rsidRDefault="00373B85" w:rsidP="00451400">
            <w:pPr>
              <w:pStyle w:val="NCEAtablebullet"/>
            </w:pPr>
            <w:r w:rsidRPr="00A64295">
              <w:t xml:space="preserve">explained how the practices used by </w:t>
            </w:r>
            <w:r w:rsidR="00EE0876">
              <w:t>multinational supermarkets</w:t>
            </w:r>
            <w:r w:rsidRPr="00A64295">
              <w:t xml:space="preserve"> influence eating patterns in New Zealand.</w:t>
            </w:r>
          </w:p>
          <w:p w14:paraId="31459EB8" w14:textId="77777777" w:rsidR="00373B85" w:rsidRDefault="007453E7" w:rsidP="00082600">
            <w:pPr>
              <w:pStyle w:val="NCEAtableevidence"/>
            </w:pPr>
            <w:r>
              <w:t>For example:</w:t>
            </w:r>
          </w:p>
          <w:p w14:paraId="56E6D3BB" w14:textId="77777777" w:rsidR="00373B85" w:rsidRDefault="00EE0876" w:rsidP="00082600">
            <w:pPr>
              <w:pStyle w:val="NCEAtableevidence"/>
            </w:pPr>
            <w:r>
              <w:t>Multinational supermarkets</w:t>
            </w:r>
            <w:r w:rsidR="00373B85">
              <w:t xml:space="preserve"> create</w:t>
            </w:r>
            <w:r w:rsidR="00373B85" w:rsidRPr="007C78B7">
              <w:t xml:space="preserve"> </w:t>
            </w:r>
            <w:r w:rsidR="00373B85">
              <w:t>i</w:t>
            </w:r>
            <w:r w:rsidR="00373B85" w:rsidRPr="007C78B7">
              <w:t xml:space="preserve">llusions of freshness through </w:t>
            </w:r>
            <w:r w:rsidR="00373B85">
              <w:t xml:space="preserve">the careful </w:t>
            </w:r>
            <w:r w:rsidR="00373B85" w:rsidRPr="007C78B7">
              <w:t>use of m</w:t>
            </w:r>
            <w:r w:rsidR="00373B85">
              <w:t>arketing and display techniques.</w:t>
            </w:r>
          </w:p>
          <w:p w14:paraId="7055936F" w14:textId="77777777" w:rsidR="00373B85" w:rsidRPr="007C78B7" w:rsidRDefault="00373B85" w:rsidP="00082600">
            <w:pPr>
              <w:pStyle w:val="NCEAtableevidence"/>
            </w:pPr>
            <w:r w:rsidRPr="007C78B7">
              <w:t>This can be seen in the ‘green washing’ of fresh produce</w:t>
            </w:r>
            <w:r>
              <w:t>.</w:t>
            </w:r>
            <w:r w:rsidRPr="007C78B7">
              <w:t xml:space="preserve"> </w:t>
            </w:r>
            <w:r w:rsidR="00EE0876">
              <w:t>Multinational supermarkets</w:t>
            </w:r>
            <w:r w:rsidRPr="007C78B7">
              <w:t xml:space="preserve"> </w:t>
            </w:r>
            <w:r>
              <w:t>do a lot of research into</w:t>
            </w:r>
            <w:r w:rsidRPr="007C78B7">
              <w:t xml:space="preserve"> consumers</w:t>
            </w:r>
            <w:r w:rsidR="00B72835">
              <w:t>’</w:t>
            </w:r>
            <w:r w:rsidRPr="007C78B7">
              <w:t xml:space="preserve"> </w:t>
            </w:r>
            <w:r>
              <w:t>shopping behaviour</w:t>
            </w:r>
            <w:r w:rsidRPr="007C78B7">
              <w:t>. They understand the importance consumers place on freshness (in a recent Health Sponsorship C</w:t>
            </w:r>
            <w:r w:rsidR="00E0412D">
              <w:t>ouncil survey (2010) ‘Shopping B</w:t>
            </w:r>
            <w:r w:rsidRPr="007C78B7">
              <w:t>ehavi</w:t>
            </w:r>
            <w:r w:rsidR="00E0412D">
              <w:t>ours of New Zealand Households’</w:t>
            </w:r>
            <w:r w:rsidRPr="007C78B7">
              <w:t xml:space="preserve"> 40% of consumers rated freshness as important) and so take time and effort to present their produce attractively. Because today many people don’t grow their own produce they have become accustomed to and prefer the look of supermarket produce. They equate ‘perfect lookin</w:t>
            </w:r>
            <w:r>
              <w:t>g</w:t>
            </w:r>
            <w:r w:rsidRPr="007C78B7">
              <w:t xml:space="preserve">’ with freshness. </w:t>
            </w:r>
          </w:p>
          <w:p w14:paraId="1E05F5BF" w14:textId="77777777" w:rsidR="00373B85" w:rsidRPr="007C78B7" w:rsidRDefault="007453E7" w:rsidP="00082600">
            <w:pPr>
              <w:pStyle w:val="NCEAtableevidence"/>
            </w:pPr>
            <w:r>
              <w:t>We surveyed 95 students from Y</w:t>
            </w:r>
            <w:r w:rsidR="00373B85" w:rsidRPr="007C78B7">
              <w:t xml:space="preserve">ear 9 to 11, when given the choice between perfect looking fruit and blemished fruit the overwhelming majority of students selected the perfect fruit in all samples. One of the reasons students repeatedly gave for choosing the perfect unblemished fruit each time was that it looked fresher. </w:t>
            </w:r>
          </w:p>
          <w:p w14:paraId="65B173EE" w14:textId="77777777" w:rsidR="00373B85" w:rsidRPr="00082600" w:rsidRDefault="00373B85" w:rsidP="00761001">
            <w:pPr>
              <w:pStyle w:val="ListParagraph"/>
              <w:keepNext/>
              <w:tabs>
                <w:tab w:val="left" w:pos="960"/>
                <w:tab w:val="left" w:pos="1134"/>
                <w:tab w:val="left" w:pos="1701"/>
              </w:tabs>
              <w:ind w:left="0"/>
              <w:contextualSpacing/>
              <w:rPr>
                <w:rFonts w:ascii="Arial" w:hAnsi="Arial" w:cs="Arial"/>
                <w:i/>
                <w:sz w:val="20"/>
                <w:szCs w:val="22"/>
                <w:lang w:val="en-GB"/>
              </w:rPr>
            </w:pPr>
            <w:r w:rsidRPr="00082600">
              <w:rPr>
                <w:rFonts w:ascii="Arial" w:hAnsi="Arial" w:cs="Arial"/>
                <w:i/>
                <w:sz w:val="20"/>
                <w:szCs w:val="22"/>
                <w:lang w:val="en-GB"/>
              </w:rPr>
              <w:t>Changes to eating patterns could include but are not limited to:</w:t>
            </w:r>
          </w:p>
          <w:p w14:paraId="63B95F9B" w14:textId="77777777" w:rsidR="00373B85" w:rsidRPr="00082600" w:rsidRDefault="00373B85" w:rsidP="00082600">
            <w:pPr>
              <w:pStyle w:val="NCEAtablebullet"/>
              <w:rPr>
                <w:i/>
              </w:rPr>
            </w:pPr>
            <w:r w:rsidRPr="00082600">
              <w:rPr>
                <w:i/>
                <w:lang w:val="en-GB"/>
              </w:rPr>
              <w:t>Expectations: Consumers</w:t>
            </w:r>
            <w:r w:rsidRPr="00082600">
              <w:rPr>
                <w:i/>
              </w:rPr>
              <w:t xml:space="preserve"> expect to eat what they like all year around</w:t>
            </w:r>
            <w:r w:rsidR="007453E7">
              <w:rPr>
                <w:i/>
              </w:rPr>
              <w:t>.</w:t>
            </w:r>
            <w:r w:rsidRPr="00082600">
              <w:rPr>
                <w:i/>
              </w:rPr>
              <w:t xml:space="preserve"> </w:t>
            </w:r>
          </w:p>
          <w:p w14:paraId="59959799" w14:textId="77777777" w:rsidR="00373B85" w:rsidRPr="00082600" w:rsidRDefault="00373B85" w:rsidP="00082600">
            <w:pPr>
              <w:pStyle w:val="NCEAtablebullet"/>
              <w:rPr>
                <w:i/>
              </w:rPr>
            </w:pPr>
            <w:r w:rsidRPr="00082600">
              <w:rPr>
                <w:i/>
              </w:rPr>
              <w:t>Attitudes: Changed perceptions of what is normal and acceptable</w:t>
            </w:r>
            <w:r w:rsidR="00E32F18">
              <w:rPr>
                <w:i/>
              </w:rPr>
              <w:t>,</w:t>
            </w:r>
            <w:r w:rsidRPr="00082600">
              <w:rPr>
                <w:i/>
              </w:rPr>
              <w:t xml:space="preserve"> for example</w:t>
            </w:r>
            <w:r w:rsidR="00E32F18">
              <w:rPr>
                <w:i/>
              </w:rPr>
              <w:t>,</w:t>
            </w:r>
            <w:r w:rsidRPr="00082600">
              <w:rPr>
                <w:i/>
              </w:rPr>
              <w:t xml:space="preserve"> fewer family meals cooked from scratch and a greater reliance on convenience foods.</w:t>
            </w:r>
          </w:p>
          <w:p w14:paraId="5AE59DB3" w14:textId="77777777" w:rsidR="00373B85" w:rsidRPr="00082600" w:rsidRDefault="00373B85" w:rsidP="00082600">
            <w:pPr>
              <w:pStyle w:val="NCEAtablebullet"/>
              <w:rPr>
                <w:i/>
              </w:rPr>
            </w:pPr>
            <w:r w:rsidRPr="00082600">
              <w:rPr>
                <w:i/>
              </w:rPr>
              <w:t>Habits: Trading sensory pleasure for convenience. People become accustomed to and prefer the taste of processed food over homemade.</w:t>
            </w:r>
          </w:p>
          <w:p w14:paraId="35DFC30E" w14:textId="77777777" w:rsidR="00373B85" w:rsidRPr="00082600" w:rsidRDefault="00373B85" w:rsidP="00082600">
            <w:pPr>
              <w:pStyle w:val="NCEAtablebullet"/>
              <w:rPr>
                <w:i/>
              </w:rPr>
            </w:pPr>
            <w:r w:rsidRPr="00082600">
              <w:rPr>
                <w:i/>
              </w:rPr>
              <w:t>Beliefs: Changed perceptions of what is normal</w:t>
            </w:r>
            <w:r w:rsidR="00E32F18">
              <w:rPr>
                <w:i/>
              </w:rPr>
              <w:t>,</w:t>
            </w:r>
            <w:r w:rsidRPr="00082600">
              <w:rPr>
                <w:i/>
              </w:rPr>
              <w:t xml:space="preserve"> for example</w:t>
            </w:r>
            <w:r w:rsidR="00E32F18">
              <w:rPr>
                <w:i/>
              </w:rPr>
              <w:t>,</w:t>
            </w:r>
            <w:r w:rsidRPr="00082600">
              <w:rPr>
                <w:i/>
              </w:rPr>
              <w:t xml:space="preserve"> portion sizes</w:t>
            </w:r>
            <w:r w:rsidR="007453E7">
              <w:rPr>
                <w:i/>
              </w:rPr>
              <w:t>.</w:t>
            </w:r>
          </w:p>
          <w:p w14:paraId="644AC08F" w14:textId="77777777" w:rsidR="00373B85" w:rsidRPr="00082600" w:rsidRDefault="00373B85" w:rsidP="00082600">
            <w:pPr>
              <w:pStyle w:val="NCEAtablebullet"/>
              <w:rPr>
                <w:i/>
              </w:rPr>
            </w:pPr>
            <w:r w:rsidRPr="00082600">
              <w:rPr>
                <w:i/>
              </w:rPr>
              <w:t xml:space="preserve">Values: </w:t>
            </w:r>
            <w:r w:rsidR="007453E7">
              <w:rPr>
                <w:i/>
              </w:rPr>
              <w:t>Time spent cooking from scratch</w:t>
            </w:r>
            <w:r w:rsidRPr="00082600">
              <w:rPr>
                <w:i/>
              </w:rPr>
              <w:t xml:space="preserve"> is not valued as time well spent.</w:t>
            </w:r>
          </w:p>
          <w:p w14:paraId="22CA0AF0" w14:textId="77777777" w:rsidR="00373B85" w:rsidRPr="00082600" w:rsidRDefault="00373B85" w:rsidP="00082600">
            <w:pPr>
              <w:pStyle w:val="NCEAtablebullet"/>
              <w:rPr>
                <w:i/>
              </w:rPr>
            </w:pPr>
            <w:r w:rsidRPr="00082600">
              <w:rPr>
                <w:i/>
              </w:rPr>
              <w:t xml:space="preserve">Wants: </w:t>
            </w:r>
            <w:r w:rsidR="00EE0876">
              <w:rPr>
                <w:i/>
              </w:rPr>
              <w:t>Multinational supermarkets</w:t>
            </w:r>
            <w:r w:rsidRPr="00082600">
              <w:rPr>
                <w:i/>
              </w:rPr>
              <w:t xml:space="preserve"> promote convenience foods, creating needs for produc</w:t>
            </w:r>
            <w:r w:rsidR="007453E7">
              <w:rPr>
                <w:i/>
              </w:rPr>
              <w:t>ts that previously didn’t exist,</w:t>
            </w:r>
            <w:r w:rsidRPr="00082600">
              <w:rPr>
                <w:i/>
              </w:rPr>
              <w:t xml:space="preserve"> for example</w:t>
            </w:r>
            <w:r w:rsidR="007453E7">
              <w:rPr>
                <w:i/>
              </w:rPr>
              <w:t>,</w:t>
            </w:r>
            <w:r w:rsidRPr="00082600">
              <w:rPr>
                <w:i/>
              </w:rPr>
              <w:t xml:space="preserve"> ‘ridiculous convenience’ as seen in cheese slices cut to size to fit on a water cracker.</w:t>
            </w:r>
          </w:p>
          <w:p w14:paraId="3C125CA0" w14:textId="77777777" w:rsidR="00373B85" w:rsidRPr="00082600" w:rsidRDefault="00373B85" w:rsidP="00082600">
            <w:pPr>
              <w:pStyle w:val="NCEAtablebullet"/>
              <w:rPr>
                <w:i/>
              </w:rPr>
            </w:pPr>
            <w:r w:rsidRPr="00082600">
              <w:rPr>
                <w:i/>
              </w:rPr>
              <w:t xml:space="preserve">Perceptions: Consumers are largely unaware of modern growing methods and believe their food is safe to eat. </w:t>
            </w:r>
          </w:p>
          <w:p w14:paraId="27782BE3" w14:textId="77777777" w:rsidR="00082600" w:rsidRDefault="00373B85" w:rsidP="00082600">
            <w:pPr>
              <w:pStyle w:val="NCEAtablebullet"/>
              <w:rPr>
                <w:i/>
              </w:rPr>
            </w:pPr>
            <w:r w:rsidRPr="00082600">
              <w:rPr>
                <w:i/>
              </w:rPr>
              <w:t>Assumptions: Fresh produce purchased from the supermarket is fresh</w:t>
            </w:r>
            <w:r w:rsidR="00E32F18">
              <w:rPr>
                <w:i/>
              </w:rPr>
              <w:t xml:space="preserve">er than processed products, </w:t>
            </w:r>
            <w:r w:rsidR="007453E7">
              <w:rPr>
                <w:i/>
              </w:rPr>
              <w:t>for example,</w:t>
            </w:r>
            <w:r w:rsidR="00E32F18">
              <w:rPr>
                <w:i/>
              </w:rPr>
              <w:t xml:space="preserve"> frozen vegetables</w:t>
            </w:r>
            <w:r w:rsidRPr="00082600">
              <w:rPr>
                <w:i/>
              </w:rPr>
              <w:t>.</w:t>
            </w:r>
          </w:p>
          <w:p w14:paraId="48385B10" w14:textId="77777777" w:rsidR="00E51737" w:rsidRDefault="00E51737" w:rsidP="008A6574">
            <w:pPr>
              <w:rPr>
                <w:rFonts w:ascii="Arial" w:hAnsi="Arial" w:cs="Arial"/>
                <w:i/>
                <w:iCs/>
                <w:color w:val="FF0000"/>
                <w:sz w:val="20"/>
                <w:szCs w:val="20"/>
              </w:rPr>
            </w:pPr>
          </w:p>
          <w:p w14:paraId="350A461C" w14:textId="77777777" w:rsidR="008A6574" w:rsidRPr="005D7D5A" w:rsidRDefault="008A6574" w:rsidP="008A6574">
            <w:pPr>
              <w:rPr>
                <w:rFonts w:ascii="Arial" w:hAnsi="Arial" w:cs="Arial"/>
                <w:sz w:val="28"/>
                <w:szCs w:val="28"/>
                <w:lang w:val="en-GB"/>
              </w:rPr>
            </w:pPr>
            <w:r w:rsidRPr="005D7D5A">
              <w:rPr>
                <w:rFonts w:ascii="Arial" w:hAnsi="Arial" w:cs="Arial"/>
                <w:i/>
                <w:iCs/>
                <w:color w:val="FF0000"/>
                <w:sz w:val="20"/>
                <w:szCs w:val="20"/>
              </w:rPr>
              <w:t>The examples above relate t</w:t>
            </w:r>
            <w:r>
              <w:rPr>
                <w:rFonts w:ascii="Arial" w:hAnsi="Arial" w:cs="Arial"/>
                <w:i/>
                <w:iCs/>
                <w:color w:val="FF0000"/>
                <w:sz w:val="20"/>
                <w:szCs w:val="20"/>
              </w:rPr>
              <w:t>o only part of what is required,</w:t>
            </w:r>
            <w:r w:rsidRPr="005D7D5A">
              <w:rPr>
                <w:rFonts w:ascii="Arial" w:hAnsi="Arial" w:cs="Arial"/>
                <w:i/>
                <w:iCs/>
                <w:color w:val="FF0000"/>
                <w:sz w:val="20"/>
                <w:szCs w:val="20"/>
              </w:rPr>
              <w:t xml:space="preserve"> and are just indicative.</w:t>
            </w:r>
          </w:p>
          <w:p w14:paraId="66307D15" w14:textId="77777777" w:rsidR="008A6574" w:rsidRDefault="008A6574" w:rsidP="008A6574">
            <w:pPr>
              <w:pStyle w:val="NCEAtablebullet"/>
              <w:numPr>
                <w:ilvl w:val="0"/>
                <w:numId w:val="0"/>
              </w:numPr>
              <w:ind w:left="227" w:hanging="227"/>
              <w:rPr>
                <w:i/>
              </w:rPr>
            </w:pPr>
          </w:p>
          <w:p w14:paraId="6D3B7175" w14:textId="77777777" w:rsidR="00E50911" w:rsidRDefault="00E50911" w:rsidP="00082600">
            <w:pPr>
              <w:pStyle w:val="NCEAtableevidence"/>
            </w:pPr>
          </w:p>
          <w:p w14:paraId="1C7C85C0" w14:textId="77777777" w:rsidR="00082600" w:rsidRPr="00F95F99" w:rsidRDefault="00082600" w:rsidP="00C44443">
            <w:pPr>
              <w:pStyle w:val="NCEAtablebullet"/>
              <w:numPr>
                <w:ilvl w:val="0"/>
                <w:numId w:val="0"/>
              </w:numPr>
            </w:pPr>
          </w:p>
        </w:tc>
        <w:tc>
          <w:tcPr>
            <w:tcW w:w="1667" w:type="pct"/>
          </w:tcPr>
          <w:p w14:paraId="7023CE1F" w14:textId="77777777" w:rsidR="00373B85" w:rsidRDefault="00373B85" w:rsidP="00451400">
            <w:pPr>
              <w:pStyle w:val="NCEAtablebody"/>
            </w:pPr>
            <w:r>
              <w:t>The student has i</w:t>
            </w:r>
            <w:r w:rsidR="00545139">
              <w:t>nvestigated in</w:t>
            </w:r>
            <w:r w:rsidR="00105EA7">
              <w:t xml:space="preserve"> </w:t>
            </w:r>
            <w:r w:rsidRPr="00E07582">
              <w:t>depth</w:t>
            </w:r>
            <w:r w:rsidRPr="00A64295">
              <w:t xml:space="preserve"> the influence </w:t>
            </w:r>
            <w:r w:rsidR="008C0AAF">
              <w:t xml:space="preserve">multinational </w:t>
            </w:r>
            <w:r w:rsidR="008027C1" w:rsidRPr="008027C1">
              <w:rPr>
                <w:lang w:val="en-NZ"/>
              </w:rPr>
              <w:t xml:space="preserve">corporations </w:t>
            </w:r>
            <w:r w:rsidRPr="00A64295">
              <w:t>on</w:t>
            </w:r>
            <w:r w:rsidR="007453E7">
              <w:t xml:space="preserve"> eating patterns in New Zealand.</w:t>
            </w:r>
          </w:p>
          <w:p w14:paraId="28A75E05" w14:textId="77777777" w:rsidR="00451400" w:rsidRDefault="00373B85" w:rsidP="007453E7">
            <w:pPr>
              <w:pStyle w:val="NCEAtablebody"/>
              <w:rPr>
                <w:rFonts w:cs="Arial"/>
                <w:i/>
                <w:sz w:val="22"/>
                <w:szCs w:val="22"/>
              </w:rPr>
            </w:pPr>
            <w:r w:rsidRPr="00E07582">
              <w:t>The student has analysed practices used by supermarkets and has linked these to changes in eating patterns in New Zealand.</w:t>
            </w:r>
          </w:p>
          <w:p w14:paraId="37CEA8E1" w14:textId="77777777" w:rsidR="00373B85" w:rsidRDefault="00373B85" w:rsidP="00082600">
            <w:pPr>
              <w:pStyle w:val="NCEAtableevidence"/>
            </w:pPr>
            <w:r w:rsidRPr="00E07582">
              <w:t>For example</w:t>
            </w:r>
            <w:r w:rsidR="007453E7">
              <w:t>:</w:t>
            </w:r>
          </w:p>
          <w:p w14:paraId="0E318906" w14:textId="77777777" w:rsidR="00373B85" w:rsidRPr="007C78B7" w:rsidRDefault="00373B85" w:rsidP="00082600">
            <w:pPr>
              <w:pStyle w:val="NCEAtableevidence"/>
            </w:pPr>
            <w:r>
              <w:t>Supermarkets create i</w:t>
            </w:r>
            <w:r w:rsidRPr="007C78B7">
              <w:t xml:space="preserve">llusions of freshness through </w:t>
            </w:r>
            <w:r>
              <w:t xml:space="preserve">the careful </w:t>
            </w:r>
            <w:r w:rsidRPr="007C78B7">
              <w:t>use of marketing and display techniques</w:t>
            </w:r>
            <w:r>
              <w:t>.</w:t>
            </w:r>
            <w:r w:rsidRPr="007C78B7">
              <w:t xml:space="preserve"> </w:t>
            </w:r>
          </w:p>
          <w:p w14:paraId="1D625105" w14:textId="77777777" w:rsidR="00373B85" w:rsidRPr="007C78B7" w:rsidRDefault="00373B85" w:rsidP="00082600">
            <w:pPr>
              <w:pStyle w:val="NCEAtableevidence"/>
            </w:pPr>
            <w:r w:rsidRPr="007C78B7">
              <w:t>After cost, appearance is most likely to influence consumer choice (Health Sponsorship C</w:t>
            </w:r>
            <w:r w:rsidR="006579DC">
              <w:t>ouncil survey (2010) ‘Shopping B</w:t>
            </w:r>
            <w:r w:rsidRPr="007C78B7">
              <w:t xml:space="preserve">ehaviours of New Zealand Households’). Because most supermarkets don’t provide free tasting, the appearance of the produce </w:t>
            </w:r>
            <w:r>
              <w:t>has to be</w:t>
            </w:r>
            <w:r w:rsidRPr="007C78B7">
              <w:t xml:space="preserve"> an important factor for consumers when purchasing fruit and vegetables from the supermarket.</w:t>
            </w:r>
          </w:p>
          <w:p w14:paraId="5FCAFC3D" w14:textId="77777777" w:rsidR="00373B85" w:rsidRPr="007C78B7" w:rsidRDefault="00373B85" w:rsidP="00082600">
            <w:pPr>
              <w:pStyle w:val="NCEAtableevidence"/>
            </w:pPr>
            <w:r w:rsidRPr="007C78B7">
              <w:t>However</w:t>
            </w:r>
            <w:r w:rsidR="00B72835">
              <w:t>,</w:t>
            </w:r>
            <w:r w:rsidRPr="007C78B7">
              <w:t xml:space="preserve"> what the consumer does not realise is that they are not getting nutritional value for their money. Some supermarket fresh produce like ap</w:t>
            </w:r>
            <w:r w:rsidR="008C0AAF">
              <w:t>ples (gro</w:t>
            </w:r>
            <w:r w:rsidR="00B72835">
              <w:t>wn in New Zealand</w:t>
            </w:r>
            <w:r w:rsidRPr="007C78B7">
              <w:t xml:space="preserve">) could have been kept in cold storage for nine months before being sold. The grading system used by supermarkets to select fresh produce seems to focus on appearance and doesn’t consider taste or nutritional value. </w:t>
            </w:r>
          </w:p>
          <w:p w14:paraId="093B9EAF" w14:textId="77777777" w:rsidR="00373B85" w:rsidRPr="007C78B7" w:rsidRDefault="006579DC" w:rsidP="00082600">
            <w:pPr>
              <w:pStyle w:val="NCEAtableevidence"/>
            </w:pPr>
            <w:r>
              <w:t>“</w:t>
            </w:r>
            <w:r w:rsidR="00373B85" w:rsidRPr="007C78B7">
              <w:t>Eighty per cent of shoppers believe the fresh vegetables sol</w:t>
            </w:r>
            <w:r w:rsidR="008C0AAF">
              <w:t>d in supermarket are less than four</w:t>
            </w:r>
            <w:r w:rsidR="00373B85" w:rsidRPr="007C78B7">
              <w:t xml:space="preserve"> days old in reality, they can be up to nine days old when they arrive, and remain on the shelf for a further four. Including the time these vegetables are stored at home before being eaten these fresh items can be more t</w:t>
            </w:r>
            <w:r>
              <w:t>han 16 days old”</w:t>
            </w:r>
            <w:r w:rsidR="008C0AAF">
              <w:t xml:space="preserve"> (source </w:t>
            </w:r>
            <w:r w:rsidR="008C0AAF" w:rsidRPr="008C0AAF">
              <w:rPr>
                <w:i w:val="0"/>
              </w:rPr>
              <w:t>Daily M</w:t>
            </w:r>
            <w:r w:rsidR="00373B85" w:rsidRPr="008C0AAF">
              <w:rPr>
                <w:i w:val="0"/>
              </w:rPr>
              <w:t xml:space="preserve">ail </w:t>
            </w:r>
            <w:r w:rsidR="00373B85" w:rsidRPr="007C78B7">
              <w:t>article</w:t>
            </w:r>
            <w:r w:rsidR="008C0AAF">
              <w:t>,</w:t>
            </w:r>
            <w:r w:rsidR="00373B85" w:rsidRPr="007C78B7">
              <w:t xml:space="preserve"> UK</w:t>
            </w:r>
            <w:r w:rsidR="008C0AAF">
              <w:t>,</w:t>
            </w:r>
            <w:r w:rsidR="00373B85" w:rsidRPr="007C78B7">
              <w:t xml:space="preserve"> March 2010).</w:t>
            </w:r>
            <w:r w:rsidR="008C0AAF">
              <w:t xml:space="preserve"> </w:t>
            </w:r>
            <w:r w:rsidR="00373B85" w:rsidRPr="007C78B7">
              <w:t>Imported fruit and vegetables travel even longer distances before they make it to the supermarket shelves. For example</w:t>
            </w:r>
            <w:r w:rsidR="008C0AAF">
              <w:t>,</w:t>
            </w:r>
            <w:r w:rsidR="00373B85" w:rsidRPr="007C78B7">
              <w:t xml:space="preserve"> oranges</w:t>
            </w:r>
            <w:r w:rsidR="008C0AAF">
              <w:t xml:space="preserve"> from California travel 10,474 k</w:t>
            </w:r>
            <w:r w:rsidR="00373B85" w:rsidRPr="007C78B7">
              <w:t>m t</w:t>
            </w:r>
            <w:r w:rsidR="008C0AAF">
              <w:t>o get to New Zealand</w:t>
            </w:r>
            <w:r w:rsidR="00373B85" w:rsidRPr="007C78B7">
              <w:t xml:space="preserve"> (Fact Sheet: Food Miles Green Party Aotearoa)</w:t>
            </w:r>
            <w:r w:rsidR="008C0AAF">
              <w:t>.</w:t>
            </w:r>
          </w:p>
          <w:p w14:paraId="4F434FFA" w14:textId="77777777" w:rsidR="00373B85" w:rsidRPr="007C78B7" w:rsidRDefault="00373B85" w:rsidP="00082600">
            <w:pPr>
              <w:pStyle w:val="NCEAtableevidence"/>
            </w:pPr>
            <w:r w:rsidRPr="007C78B7">
              <w:t xml:space="preserve">At </w:t>
            </w:r>
            <w:r>
              <w:t>xxxxx</w:t>
            </w:r>
            <w:r w:rsidRPr="007C78B7">
              <w:t xml:space="preserve"> Orchard you can ‘pick your own’ apples straight from the tree. The apples aren’t glossy or free from blemishes. But they are fresh and they taste better than the same variety purchased from our local supermarket. They are also half the price per kilo so better value for money. </w:t>
            </w:r>
          </w:p>
          <w:p w14:paraId="646010B2" w14:textId="77777777" w:rsidR="00082600" w:rsidRDefault="00373B85" w:rsidP="00082600">
            <w:pPr>
              <w:pStyle w:val="NCEAtableevidence"/>
              <w:rPr>
                <w:lang w:val="en-US"/>
              </w:rPr>
            </w:pPr>
            <w:r w:rsidRPr="005C23BC">
              <w:t>Presenting fresh produce attractively may encourage people to eat more fruit and vegetables</w:t>
            </w:r>
            <w:r w:rsidR="00082600">
              <w:t>,</w:t>
            </w:r>
            <w:r w:rsidRPr="005C23BC">
              <w:t xml:space="preserve"> which some New Zealanders need to do.</w:t>
            </w:r>
            <w:r w:rsidRPr="005C23BC">
              <w:rPr>
                <w:lang w:val="en-US"/>
              </w:rPr>
              <w:t xml:space="preserve"> (Results from the 2008-09 New Zeala</w:t>
            </w:r>
            <w:r w:rsidR="008C0AAF">
              <w:rPr>
                <w:lang w:val="en-US"/>
              </w:rPr>
              <w:t>nd Adult Nutrition Survey</w:t>
            </w:r>
            <w:r w:rsidRPr="005C23BC">
              <w:rPr>
                <w:lang w:val="en-US"/>
              </w:rPr>
              <w:t xml:space="preserve"> show that just 55% men and 66% of women eat two or more servings of fruit a day, and only 60% of men and 72% of women </w:t>
            </w:r>
            <w:r>
              <w:rPr>
                <w:lang w:val="en-US"/>
              </w:rPr>
              <w:t>c</w:t>
            </w:r>
            <w:r w:rsidRPr="005C23BC">
              <w:rPr>
                <w:lang w:val="en-US"/>
              </w:rPr>
              <w:t>onsume three or more servings of vegetables a day</w:t>
            </w:r>
            <w:r w:rsidR="006579DC">
              <w:rPr>
                <w:lang w:val="en-US"/>
              </w:rPr>
              <w:t>.)</w:t>
            </w:r>
            <w:r w:rsidRPr="005C23BC">
              <w:rPr>
                <w:lang w:val="en-US"/>
              </w:rPr>
              <w:t xml:space="preserve"> </w:t>
            </w:r>
          </w:p>
          <w:p w14:paraId="546D6590" w14:textId="77777777" w:rsidR="00373B85" w:rsidRDefault="00373B85" w:rsidP="00082600">
            <w:pPr>
              <w:pStyle w:val="NCEAtableevidence"/>
            </w:pPr>
            <w:r w:rsidRPr="005C23BC">
              <w:t>However</w:t>
            </w:r>
            <w:r w:rsidR="008C0AAF">
              <w:t>,</w:t>
            </w:r>
            <w:r w:rsidRPr="005C23BC">
              <w:t xml:space="preserve"> fresh vegetables can lose up to 45% of important nutrients by the time they </w:t>
            </w:r>
            <w:r w:rsidR="008C0AAF">
              <w:t>reach the dinner table</w:t>
            </w:r>
            <w:r w:rsidR="00082600">
              <w:t xml:space="preserve"> </w:t>
            </w:r>
            <w:r w:rsidR="00082600" w:rsidRPr="006579DC">
              <w:rPr>
                <w:i w:val="0"/>
              </w:rPr>
              <w:t>(</w:t>
            </w:r>
            <w:r w:rsidR="00082600" w:rsidRPr="008C0AAF">
              <w:rPr>
                <w:i w:val="0"/>
              </w:rPr>
              <w:t>Daily M</w:t>
            </w:r>
            <w:r w:rsidRPr="008C0AAF">
              <w:rPr>
                <w:i w:val="0"/>
              </w:rPr>
              <w:t>ail</w:t>
            </w:r>
            <w:r w:rsidRPr="005C23BC">
              <w:t xml:space="preserve"> article</w:t>
            </w:r>
            <w:r w:rsidR="008C0AAF">
              <w:t>,</w:t>
            </w:r>
            <w:r w:rsidRPr="005C23BC">
              <w:t xml:space="preserve"> UK</w:t>
            </w:r>
            <w:r w:rsidR="008C0AAF">
              <w:t>,</w:t>
            </w:r>
            <w:r w:rsidRPr="005C23BC">
              <w:t xml:space="preserve"> March 2010 research conducted by the Institute of Food Research).</w:t>
            </w:r>
            <w:r w:rsidR="00082600">
              <w:t xml:space="preserve"> </w:t>
            </w:r>
            <w:r w:rsidR="00EE0876">
              <w:t>Multinational supermarkets</w:t>
            </w:r>
            <w:r w:rsidRPr="005C23BC">
              <w:t xml:space="preserve"> </w:t>
            </w:r>
            <w:r>
              <w:t xml:space="preserve">should instead </w:t>
            </w:r>
            <w:r w:rsidRPr="005C23BC">
              <w:t>encourage people to choose more frozen vegetables and less fresh vegetables. They could do this by offering specials on frozen vegetables</w:t>
            </w:r>
            <w:r w:rsidR="00082600">
              <w:t>,</w:t>
            </w:r>
            <w:r w:rsidRPr="005C23BC">
              <w:t xml:space="preserve"> which have been shown to have a higher level of many vitamins and nutrients. In a recent TV ad a celebrity chef did </w:t>
            </w:r>
            <w:r>
              <w:t>mention</w:t>
            </w:r>
            <w:r w:rsidRPr="005C23BC">
              <w:t xml:space="preserve"> that frozen vegetables </w:t>
            </w:r>
            <w:r>
              <w:t>are</w:t>
            </w:r>
            <w:r w:rsidRPr="005C23BC">
              <w:t xml:space="preserve"> a healthy alternative to fresh vegetables. This is an example of how </w:t>
            </w:r>
            <w:r w:rsidR="00EE0876">
              <w:t>multinational supermarkets</w:t>
            </w:r>
            <w:r w:rsidRPr="005C23BC">
              <w:t xml:space="preserve"> </w:t>
            </w:r>
            <w:r>
              <w:t>could</w:t>
            </w:r>
            <w:r w:rsidRPr="005C23BC">
              <w:t xml:space="preserve"> influence food choice</w:t>
            </w:r>
            <w:r>
              <w:t>s</w:t>
            </w:r>
            <w:r w:rsidRPr="005C23BC">
              <w:t xml:space="preserve"> positively.</w:t>
            </w:r>
          </w:p>
          <w:p w14:paraId="03DE2A8B" w14:textId="77777777" w:rsidR="008A6574" w:rsidRDefault="008A6574" w:rsidP="00082600">
            <w:pPr>
              <w:pStyle w:val="NCEAtableevidence"/>
            </w:pPr>
          </w:p>
          <w:p w14:paraId="7D12D92E" w14:textId="77777777" w:rsidR="008A6574" w:rsidRPr="005D7D5A" w:rsidRDefault="008A6574" w:rsidP="008A6574">
            <w:pPr>
              <w:rPr>
                <w:rFonts w:ascii="Arial" w:hAnsi="Arial" w:cs="Arial"/>
                <w:sz w:val="28"/>
                <w:szCs w:val="28"/>
                <w:lang w:val="en-GB"/>
              </w:rPr>
            </w:pPr>
            <w:r w:rsidRPr="005D7D5A">
              <w:rPr>
                <w:rFonts w:ascii="Arial" w:hAnsi="Arial" w:cs="Arial"/>
                <w:i/>
                <w:iCs/>
                <w:color w:val="FF0000"/>
                <w:sz w:val="20"/>
                <w:szCs w:val="20"/>
              </w:rPr>
              <w:t>The examples above relate t</w:t>
            </w:r>
            <w:r>
              <w:rPr>
                <w:rFonts w:ascii="Arial" w:hAnsi="Arial" w:cs="Arial"/>
                <w:i/>
                <w:iCs/>
                <w:color w:val="FF0000"/>
                <w:sz w:val="20"/>
                <w:szCs w:val="20"/>
              </w:rPr>
              <w:t>o only part of what is required,</w:t>
            </w:r>
            <w:r w:rsidRPr="005D7D5A">
              <w:rPr>
                <w:rFonts w:ascii="Arial" w:hAnsi="Arial" w:cs="Arial"/>
                <w:i/>
                <w:iCs/>
                <w:color w:val="FF0000"/>
                <w:sz w:val="20"/>
                <w:szCs w:val="20"/>
              </w:rPr>
              <w:t xml:space="preserve"> and are just indicative.</w:t>
            </w:r>
          </w:p>
          <w:p w14:paraId="5722ACE0" w14:textId="77777777" w:rsidR="008A6574" w:rsidRPr="005C23BC" w:rsidRDefault="008A6574" w:rsidP="00082600">
            <w:pPr>
              <w:pStyle w:val="NCEAtableevidence"/>
              <w:rPr>
                <w:highlight w:val="yellow"/>
              </w:rPr>
            </w:pPr>
          </w:p>
          <w:p w14:paraId="684EEE41" w14:textId="77777777" w:rsidR="00373B85" w:rsidRPr="00F95F99" w:rsidRDefault="00373B85" w:rsidP="00373B85">
            <w:pPr>
              <w:tabs>
                <w:tab w:val="left" w:pos="924"/>
                <w:tab w:val="left" w:pos="1335"/>
              </w:tabs>
            </w:pPr>
          </w:p>
        </w:tc>
        <w:tc>
          <w:tcPr>
            <w:tcW w:w="1666" w:type="pct"/>
          </w:tcPr>
          <w:p w14:paraId="37172E7F" w14:textId="77777777" w:rsidR="00373B85" w:rsidRPr="00451400" w:rsidRDefault="00373B85" w:rsidP="00451400">
            <w:pPr>
              <w:pStyle w:val="NCEAtablebody"/>
            </w:pPr>
            <w:r w:rsidRPr="00451400">
              <w:t xml:space="preserve">The student has investigated comprehensively the influence </w:t>
            </w:r>
            <w:r w:rsidR="00A87081">
              <w:t xml:space="preserve">of </w:t>
            </w:r>
            <w:r w:rsidR="008027C1" w:rsidRPr="008027C1">
              <w:rPr>
                <w:lang w:val="en-NZ"/>
              </w:rPr>
              <w:t xml:space="preserve">corporations </w:t>
            </w:r>
            <w:r w:rsidRPr="00451400">
              <w:t>on eating patterns in New Zealand</w:t>
            </w:r>
            <w:r w:rsidR="007453E7">
              <w:t>.</w:t>
            </w:r>
            <w:r w:rsidRPr="00451400">
              <w:t xml:space="preserve"> </w:t>
            </w:r>
          </w:p>
          <w:p w14:paraId="0F5F93C8" w14:textId="77777777" w:rsidR="00373B85" w:rsidRDefault="00373B85" w:rsidP="00451400">
            <w:pPr>
              <w:pStyle w:val="NCEAtablebody"/>
            </w:pPr>
            <w:r w:rsidRPr="00451400">
              <w:t>The student has related a detailed analysis of the practices used by supermarkets to the possible consequences of those practices for the well-being of New Zealand society</w:t>
            </w:r>
            <w:r w:rsidR="00451400">
              <w:t>.</w:t>
            </w:r>
          </w:p>
          <w:p w14:paraId="60B52ABC" w14:textId="77777777" w:rsidR="00451400" w:rsidRDefault="00451400" w:rsidP="00082600">
            <w:pPr>
              <w:pStyle w:val="NCEAtableevidence"/>
            </w:pPr>
            <w:r>
              <w:t>For example</w:t>
            </w:r>
            <w:r w:rsidR="007453E7">
              <w:t>:</w:t>
            </w:r>
          </w:p>
          <w:p w14:paraId="2135484A" w14:textId="77777777" w:rsidR="00373B85" w:rsidRPr="007C78B7" w:rsidRDefault="00373B85" w:rsidP="00082600">
            <w:pPr>
              <w:pStyle w:val="NCEAtableevidence"/>
            </w:pPr>
            <w:r>
              <w:t>Supermarkets create</w:t>
            </w:r>
            <w:r w:rsidRPr="007C78B7">
              <w:t xml:space="preserve"> </w:t>
            </w:r>
            <w:r>
              <w:t>i</w:t>
            </w:r>
            <w:r w:rsidRPr="007C78B7">
              <w:t xml:space="preserve">llusions of freshness through </w:t>
            </w:r>
            <w:r>
              <w:t xml:space="preserve">the careful </w:t>
            </w:r>
            <w:r w:rsidRPr="007C78B7">
              <w:t>use of marketing and display techniques</w:t>
            </w:r>
            <w:r>
              <w:t>.</w:t>
            </w:r>
            <w:r w:rsidRPr="007C78B7">
              <w:t xml:space="preserve"> </w:t>
            </w:r>
          </w:p>
          <w:p w14:paraId="1422F822" w14:textId="77777777" w:rsidR="00373B85" w:rsidRPr="00E07582" w:rsidRDefault="00373B85" w:rsidP="00082600">
            <w:pPr>
              <w:pStyle w:val="NCEAtableevidence"/>
            </w:pPr>
            <w:r w:rsidRPr="005C23BC">
              <w:t xml:space="preserve">Everything at the supermarket is presented as attractively as possible to get a premium price. The fresh produce </w:t>
            </w:r>
            <w:r w:rsidR="00720048" w:rsidRPr="005C23BC">
              <w:t>section is</w:t>
            </w:r>
            <w:r w:rsidRPr="005C23BC">
              <w:t xml:space="preserve"> placed first </w:t>
            </w:r>
            <w:r>
              <w:t xml:space="preserve">and </w:t>
            </w:r>
            <w:r w:rsidRPr="005C23BC">
              <w:t>say</w:t>
            </w:r>
            <w:r>
              <w:t xml:space="preserve">s </w:t>
            </w:r>
            <w:r w:rsidRPr="005C23BC">
              <w:t xml:space="preserve">to the </w:t>
            </w:r>
            <w:r>
              <w:t xml:space="preserve">shopper </w:t>
            </w:r>
            <w:r w:rsidRPr="005C23BC">
              <w:t xml:space="preserve">“everything here is fresh” (even though the majority of foods </w:t>
            </w:r>
            <w:r>
              <w:t>in a supermarket are processed and fresh</w:t>
            </w:r>
            <w:r w:rsidRPr="005C23BC">
              <w:t xml:space="preserve"> produce </w:t>
            </w:r>
            <w:r>
              <w:t>may have been kept in cold storage for several months</w:t>
            </w:r>
            <w:r w:rsidR="00686DB1">
              <w:t>. A</w:t>
            </w:r>
            <w:r>
              <w:t>lso imported</w:t>
            </w:r>
            <w:r w:rsidRPr="005C23BC">
              <w:t xml:space="preserve"> </w:t>
            </w:r>
            <w:r>
              <w:t xml:space="preserve">produce may </w:t>
            </w:r>
            <w:r w:rsidRPr="005C23BC">
              <w:t xml:space="preserve">have travelled for days </w:t>
            </w:r>
            <w:r w:rsidR="00B13D6A">
              <w:t>to get to New Zealand</w:t>
            </w:r>
            <w:r>
              <w:t>).</w:t>
            </w:r>
            <w:r w:rsidRPr="005C23BC">
              <w:t xml:space="preserve"> The supermarket has created a ‘new normal’ for fresh, and </w:t>
            </w:r>
            <w:r>
              <w:t xml:space="preserve">so has </w:t>
            </w:r>
            <w:r w:rsidR="00DC6D7D">
              <w:t>changed the way New Zealand</w:t>
            </w:r>
            <w:r w:rsidRPr="005C23BC">
              <w:t xml:space="preserve"> </w:t>
            </w:r>
            <w:r w:rsidR="00DC6D7D">
              <w:t>consumers think about freshness;</w:t>
            </w:r>
            <w:r w:rsidRPr="005C23BC">
              <w:t xml:space="preserve"> consequently this influences what </w:t>
            </w:r>
            <w:r>
              <w:t>people</w:t>
            </w:r>
            <w:r w:rsidRPr="005C23BC">
              <w:t xml:space="preserve"> are choosing to eat. Consumers think perfect fruit is fresher and good value for money. They may </w:t>
            </w:r>
            <w:r>
              <w:t xml:space="preserve">think </w:t>
            </w:r>
            <w:r w:rsidRPr="005C23BC">
              <w:t>differently if they knew about the large amounts of perfectly edible</w:t>
            </w:r>
            <w:r>
              <w:t>,</w:t>
            </w:r>
            <w:r w:rsidRPr="005C23BC">
              <w:t xml:space="preserve"> nutritious </w:t>
            </w:r>
            <w:r>
              <w:t xml:space="preserve">produce that </w:t>
            </w:r>
            <w:r w:rsidRPr="005C23BC">
              <w:t>never makes it onto the supermarket shelves</w:t>
            </w:r>
            <w:r>
              <w:t xml:space="preserve"> because it doesn’t meet the supermarkets high</w:t>
            </w:r>
            <w:r w:rsidRPr="005C23BC">
              <w:t xml:space="preserve"> </w:t>
            </w:r>
            <w:r>
              <w:t>‘</w:t>
            </w:r>
            <w:r w:rsidRPr="005C23BC">
              <w:t>cosmetic</w:t>
            </w:r>
            <w:r>
              <w:t>’</w:t>
            </w:r>
            <w:r w:rsidRPr="005C23BC">
              <w:t xml:space="preserve"> standards</w:t>
            </w:r>
            <w:r>
              <w:t>, and is instead</w:t>
            </w:r>
            <w:r w:rsidRPr="005C23BC">
              <w:t xml:space="preserve"> fed to pigs. For low income New Zealanders who struggle to afford </w:t>
            </w:r>
            <w:r>
              <w:t>fruit and vegetables, this waste of nutrients is unfortunate</w:t>
            </w:r>
            <w:r w:rsidRPr="005C23BC">
              <w:t>.</w:t>
            </w:r>
            <w:r>
              <w:t xml:space="preserve"> S</w:t>
            </w:r>
            <w:r w:rsidRPr="005C23BC">
              <w:t xml:space="preserve">upermarkets could </w:t>
            </w:r>
            <w:r>
              <w:t xml:space="preserve">help improve the </w:t>
            </w:r>
            <w:r w:rsidRPr="005C23BC">
              <w:t xml:space="preserve">food security </w:t>
            </w:r>
            <w:r>
              <w:t xml:space="preserve">for people on low incomes if they sold ‘ugly’ fruit at price that reflects its true quality, then people </w:t>
            </w:r>
            <w:r w:rsidRPr="005C23BC">
              <w:t xml:space="preserve">who </w:t>
            </w:r>
            <w:r>
              <w:t>are</w:t>
            </w:r>
            <w:r w:rsidRPr="005C23BC">
              <w:t xml:space="preserve"> less fussy about how their fruit and vegetables look</w:t>
            </w:r>
            <w:r>
              <w:t>,</w:t>
            </w:r>
            <w:r w:rsidRPr="005C23BC">
              <w:t xml:space="preserve"> </w:t>
            </w:r>
            <w:r>
              <w:t xml:space="preserve">and who </w:t>
            </w:r>
            <w:r w:rsidRPr="005C23BC">
              <w:t xml:space="preserve">just want to be able to feed their family </w:t>
            </w:r>
            <w:r>
              <w:t>fruit and vegetables, may be better</w:t>
            </w:r>
            <w:r w:rsidR="00DC6D7D">
              <w:t xml:space="preserve"> able to meet the recommended 5</w:t>
            </w:r>
            <w:r>
              <w:t>+ servings a day. An increased consumption of fruit and vegetables would help to reduce the risk of bowel cancer and boost people’s immune systems; this could potentially help reduce health care costs.</w:t>
            </w:r>
          </w:p>
          <w:p w14:paraId="1C95DB23" w14:textId="77777777" w:rsidR="00373B85" w:rsidRPr="00082600" w:rsidRDefault="00373B85" w:rsidP="00082600">
            <w:pPr>
              <w:pStyle w:val="NCEAtablebody"/>
              <w:rPr>
                <w:i/>
              </w:rPr>
            </w:pPr>
            <w:r w:rsidRPr="00082600">
              <w:rPr>
                <w:i/>
              </w:rPr>
              <w:t xml:space="preserve">Examples of possible consequences for </w:t>
            </w:r>
            <w:r w:rsidR="001519D6">
              <w:rPr>
                <w:i/>
              </w:rPr>
              <w:t>well-being</w:t>
            </w:r>
            <w:r w:rsidRPr="00082600">
              <w:rPr>
                <w:i/>
              </w:rPr>
              <w:t xml:space="preserve"> could include but are not limited to:</w:t>
            </w:r>
          </w:p>
          <w:p w14:paraId="3C049CB1" w14:textId="77777777" w:rsidR="00373B85" w:rsidRPr="00082600" w:rsidRDefault="00082600" w:rsidP="00082600">
            <w:pPr>
              <w:pStyle w:val="NCEAtablebullet"/>
              <w:rPr>
                <w:i/>
              </w:rPr>
            </w:pPr>
            <w:r>
              <w:rPr>
                <w:i/>
              </w:rPr>
              <w:t>L</w:t>
            </w:r>
            <w:r w:rsidR="00373B85" w:rsidRPr="00082600">
              <w:rPr>
                <w:i/>
              </w:rPr>
              <w:t>oss of senso</w:t>
            </w:r>
            <w:r w:rsidR="00DD52BA">
              <w:rPr>
                <w:i/>
              </w:rPr>
              <w:t>ry appreciation of fresh food, l</w:t>
            </w:r>
            <w:r w:rsidR="00373B85" w:rsidRPr="00082600">
              <w:rPr>
                <w:i/>
              </w:rPr>
              <w:t xml:space="preserve">oss of personal satisfaction in growing and preparing food from scratch, loss of cooking skills and knowledge </w:t>
            </w:r>
            <w:r w:rsidR="000523D8">
              <w:rPr>
                <w:i/>
              </w:rPr>
              <w:t xml:space="preserve">and </w:t>
            </w:r>
            <w:r w:rsidR="00373B85" w:rsidRPr="00082600">
              <w:rPr>
                <w:i/>
              </w:rPr>
              <w:t>more reliance on processed food.</w:t>
            </w:r>
          </w:p>
          <w:p w14:paraId="17FBF703" w14:textId="77777777" w:rsidR="00373B85" w:rsidRPr="00082600" w:rsidRDefault="00082600" w:rsidP="00082600">
            <w:pPr>
              <w:pStyle w:val="NCEAtablebullet"/>
              <w:rPr>
                <w:i/>
              </w:rPr>
            </w:pPr>
            <w:r>
              <w:rPr>
                <w:i/>
              </w:rPr>
              <w:t>A</w:t>
            </w:r>
            <w:r w:rsidR="00373B85" w:rsidRPr="00082600">
              <w:rPr>
                <w:i/>
              </w:rPr>
              <w:t xml:space="preserve"> deliberate veil has been put between consumers and their food. Diminishing knowledge about where food comes from, how it has been processed or grown, the nutrients it contains, and how it can be used in meals to improve family </w:t>
            </w:r>
            <w:r w:rsidR="001519D6">
              <w:rPr>
                <w:i/>
              </w:rPr>
              <w:t>well-being</w:t>
            </w:r>
            <w:r w:rsidR="00373B85" w:rsidRPr="00082600">
              <w:rPr>
                <w:i/>
              </w:rPr>
              <w:t>.</w:t>
            </w:r>
          </w:p>
          <w:p w14:paraId="383FF738" w14:textId="77777777" w:rsidR="00373B85" w:rsidRPr="00082600" w:rsidRDefault="00082600" w:rsidP="00082600">
            <w:pPr>
              <w:pStyle w:val="NCEAtablebullet"/>
              <w:rPr>
                <w:i/>
              </w:rPr>
            </w:pPr>
            <w:r>
              <w:rPr>
                <w:i/>
              </w:rPr>
              <w:t>C</w:t>
            </w:r>
            <w:r w:rsidR="00373B85" w:rsidRPr="00082600">
              <w:rPr>
                <w:i/>
              </w:rPr>
              <w:t xml:space="preserve">onsumers have surrendered control to </w:t>
            </w:r>
            <w:r w:rsidR="00EE0876">
              <w:rPr>
                <w:i/>
              </w:rPr>
              <w:t>multinational supermarkets</w:t>
            </w:r>
            <w:r w:rsidR="00373B85" w:rsidRPr="00082600">
              <w:rPr>
                <w:i/>
              </w:rPr>
              <w:t xml:space="preserve"> by allowing themselves to be been convinced that their ‘vote’ doesn’t count (feelings of powerlessness) when in reality consumer spending is a powerful determinant of what </w:t>
            </w:r>
            <w:r w:rsidR="00EE0876">
              <w:rPr>
                <w:i/>
              </w:rPr>
              <w:t>multinational supermarkets</w:t>
            </w:r>
            <w:r w:rsidR="00373B85" w:rsidRPr="00082600">
              <w:rPr>
                <w:i/>
              </w:rPr>
              <w:t xml:space="preserve"> will stock.</w:t>
            </w:r>
          </w:p>
          <w:p w14:paraId="08FC03FA" w14:textId="77777777" w:rsidR="00373B85" w:rsidRPr="00082600" w:rsidRDefault="00082600" w:rsidP="00082600">
            <w:pPr>
              <w:pStyle w:val="NCEAtablebullet"/>
              <w:rPr>
                <w:i/>
              </w:rPr>
            </w:pPr>
            <w:r>
              <w:rPr>
                <w:i/>
              </w:rPr>
              <w:t>C</w:t>
            </w:r>
            <w:r w:rsidR="00373B85" w:rsidRPr="00082600">
              <w:rPr>
                <w:i/>
              </w:rPr>
              <w:t>reates a new normal, which has impl</w:t>
            </w:r>
            <w:r w:rsidR="00DD52BA">
              <w:rPr>
                <w:i/>
              </w:rPr>
              <w:t>ications for future generations,</w:t>
            </w:r>
            <w:r w:rsidR="00373B85" w:rsidRPr="00082600">
              <w:rPr>
                <w:i/>
              </w:rPr>
              <w:t xml:space="preserve"> loss of knowledge about food and how it is grown, loss of food preparation skills, changed attitudes/values about what constitutes a healthy family mea</w:t>
            </w:r>
            <w:r w:rsidR="000523D8">
              <w:rPr>
                <w:i/>
              </w:rPr>
              <w:t>l.</w:t>
            </w:r>
          </w:p>
          <w:p w14:paraId="47313F1F" w14:textId="77777777" w:rsidR="00373B85" w:rsidRPr="00082600" w:rsidRDefault="00373B85" w:rsidP="00082600">
            <w:pPr>
              <w:pStyle w:val="NCEAtablebullet"/>
              <w:rPr>
                <w:i/>
              </w:rPr>
            </w:pPr>
            <w:r w:rsidRPr="00082600">
              <w:rPr>
                <w:i/>
              </w:rPr>
              <w:t>Consumption of high risk foods is ruled by the ‘use-by’ date</w:t>
            </w:r>
            <w:r w:rsidR="00686DB1">
              <w:rPr>
                <w:i/>
              </w:rPr>
              <w:t>;</w:t>
            </w:r>
            <w:r w:rsidRPr="00082600">
              <w:rPr>
                <w:i/>
              </w:rPr>
              <w:t xml:space="preserve"> a lot of nutritious food is wasted that could go towards improving food security for others</w:t>
            </w:r>
            <w:r w:rsidR="00DD52BA">
              <w:rPr>
                <w:i/>
              </w:rPr>
              <w:t>.</w:t>
            </w:r>
          </w:p>
          <w:p w14:paraId="474F7608" w14:textId="77777777" w:rsidR="00373B85" w:rsidRDefault="00082600" w:rsidP="00082600">
            <w:pPr>
              <w:pStyle w:val="NCEAtablebullet"/>
              <w:rPr>
                <w:i/>
              </w:rPr>
            </w:pPr>
            <w:r w:rsidRPr="00082600">
              <w:rPr>
                <w:i/>
              </w:rPr>
              <w:t>I</w:t>
            </w:r>
            <w:r w:rsidR="00373B85" w:rsidRPr="00082600">
              <w:rPr>
                <w:i/>
              </w:rPr>
              <w:t>ncreased consumption of convenience foods with high fat salt and sugar content contributing to increased risk of coronary heart diseases</w:t>
            </w:r>
            <w:r w:rsidR="00686DB1">
              <w:rPr>
                <w:i/>
              </w:rPr>
              <w:t>,</w:t>
            </w:r>
            <w:r w:rsidR="00373B85" w:rsidRPr="00082600">
              <w:rPr>
                <w:i/>
              </w:rPr>
              <w:t xml:space="preserve"> obesity and diabetes places strain on current health care system to meet health care demands</w:t>
            </w:r>
            <w:r w:rsidR="008A6574">
              <w:rPr>
                <w:i/>
              </w:rPr>
              <w:t>.</w:t>
            </w:r>
          </w:p>
          <w:p w14:paraId="4E6FEEB7" w14:textId="77777777" w:rsidR="008A6574" w:rsidRPr="005D7D5A" w:rsidRDefault="008A6574" w:rsidP="008A6574">
            <w:pPr>
              <w:rPr>
                <w:rFonts w:ascii="Arial" w:hAnsi="Arial" w:cs="Arial"/>
                <w:sz w:val="28"/>
                <w:szCs w:val="28"/>
                <w:lang w:val="en-GB"/>
              </w:rPr>
            </w:pPr>
            <w:r w:rsidRPr="005D7D5A">
              <w:rPr>
                <w:rFonts w:ascii="Arial" w:hAnsi="Arial" w:cs="Arial"/>
                <w:i/>
                <w:iCs/>
                <w:color w:val="FF0000"/>
                <w:sz w:val="20"/>
                <w:szCs w:val="20"/>
              </w:rPr>
              <w:t>The examples above relate t</w:t>
            </w:r>
            <w:r>
              <w:rPr>
                <w:rFonts w:ascii="Arial" w:hAnsi="Arial" w:cs="Arial"/>
                <w:i/>
                <w:iCs/>
                <w:color w:val="FF0000"/>
                <w:sz w:val="20"/>
                <w:szCs w:val="20"/>
              </w:rPr>
              <w:t>o only part of what is required,</w:t>
            </w:r>
            <w:r w:rsidRPr="005D7D5A">
              <w:rPr>
                <w:rFonts w:ascii="Arial" w:hAnsi="Arial" w:cs="Arial"/>
                <w:i/>
                <w:iCs/>
                <w:color w:val="FF0000"/>
                <w:sz w:val="20"/>
                <w:szCs w:val="20"/>
              </w:rPr>
              <w:t xml:space="preserve"> and are just indicative.</w:t>
            </w:r>
          </w:p>
          <w:p w14:paraId="3725CC35" w14:textId="77777777" w:rsidR="00373B85" w:rsidRPr="00761001" w:rsidRDefault="00373B85" w:rsidP="00373B85">
            <w:pPr>
              <w:keepNext/>
              <w:keepLines/>
              <w:tabs>
                <w:tab w:val="left" w:pos="567"/>
              </w:tabs>
              <w:rPr>
                <w:b/>
              </w:rPr>
            </w:pPr>
          </w:p>
        </w:tc>
      </w:tr>
    </w:tbl>
    <w:p w14:paraId="6BFBA413" w14:textId="77777777" w:rsidR="005F204D" w:rsidRPr="005C4259" w:rsidRDefault="005F204D" w:rsidP="005F204D">
      <w:pPr>
        <w:pStyle w:val="NCEAbodytext"/>
        <w:rPr>
          <w:lang w:val="en-AU"/>
        </w:rPr>
      </w:pPr>
      <w:r w:rsidRPr="005C4259">
        <w:rPr>
          <w:lang w:val="en-AU"/>
        </w:rPr>
        <w:t>Final grades will be decided using professional judg</w:t>
      </w:r>
      <w:r w:rsidR="00A6014F">
        <w:rPr>
          <w:lang w:val="en-AU"/>
        </w:rPr>
        <w:t>e</w:t>
      </w:r>
      <w:r w:rsidRPr="005C4259">
        <w:rPr>
          <w:lang w:val="en-AU"/>
        </w:rPr>
        <w:t>ment based on a holistic examination of the evidence provided against the criteria in the Achievement Standard.</w:t>
      </w:r>
    </w:p>
    <w:p w14:paraId="2FD26431" w14:textId="77777777" w:rsidR="005F204D" w:rsidRPr="006628D1" w:rsidRDefault="005F204D" w:rsidP="005F204D">
      <w:pPr>
        <w:pStyle w:val="NCEAbodytext"/>
        <w:rPr>
          <w:i/>
          <w:color w:val="FF0000"/>
          <w:lang w:val="en-AU"/>
        </w:rPr>
      </w:pPr>
    </w:p>
    <w:sectPr w:rsidR="005F204D" w:rsidRPr="006628D1" w:rsidSect="00373B85">
      <w:headerReference w:type="default" r:id="rId32"/>
      <w:footerReference w:type="default" r:id="rId33"/>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99F68" w14:textId="77777777" w:rsidR="00B372C8" w:rsidRDefault="00B372C8">
      <w:r>
        <w:separator/>
      </w:r>
    </w:p>
  </w:endnote>
  <w:endnote w:type="continuationSeparator" w:id="0">
    <w:p w14:paraId="382A2CA9" w14:textId="77777777" w:rsidR="00B372C8" w:rsidRDefault="00B3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Palatino">
    <w:altName w:val="Book Antiqua"/>
    <w:charset w:val="00"/>
    <w:family w:val="auto"/>
    <w:pitch w:val="variable"/>
  </w:font>
  <w:font w:name="Lucida Grande">
    <w:altName w:val="Arial"/>
    <w:charset w:val="00"/>
    <w:family w:val="auto"/>
    <w:pitch w:val="variable"/>
    <w:sig w:usb0="00000000" w:usb1="5000A1FF" w:usb2="00000000" w:usb3="00000000" w:csb0="000001BF" w:csb1="00000000"/>
  </w:font>
  <w:font w:name="Arial Mäori">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E443" w14:textId="77777777" w:rsidR="001C1CFE" w:rsidRDefault="001C1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23B71" w14:textId="12790A57" w:rsidR="00A87081" w:rsidRPr="006A069C" w:rsidRDefault="00A87081" w:rsidP="005F204D">
    <w:pPr>
      <w:pStyle w:val="NCEAHeaderFooter"/>
      <w:rPr>
        <w:color w:val="808080"/>
      </w:rPr>
    </w:pPr>
    <w:r w:rsidRPr="006A069C">
      <w:rPr>
        <w:color w:val="808080"/>
      </w:rPr>
      <w:t>T</w:t>
    </w:r>
    <w:r>
      <w:rPr>
        <w:color w:val="808080"/>
      </w:rPr>
      <w:t xml:space="preserve">his </w:t>
    </w:r>
    <w:r w:rsidRPr="006A069C">
      <w:rPr>
        <w:color w:val="808080"/>
      </w:rPr>
      <w:t>resource is copyright © Crown 202</w:t>
    </w:r>
    <w:r w:rsidR="001C7B34">
      <w:rPr>
        <w:color w:val="808080"/>
      </w:rPr>
      <w:t>0</w:t>
    </w:r>
    <w:r w:rsidRPr="006A069C">
      <w:rPr>
        <w:color w:val="808080"/>
      </w:rPr>
      <w:tab/>
    </w:r>
    <w:r w:rsidRPr="006A069C">
      <w:rPr>
        <w:color w:val="808080"/>
      </w:rPr>
      <w:tab/>
    </w:r>
    <w:r w:rsidRPr="006A069C">
      <w:rPr>
        <w:color w:val="808080"/>
        <w:lang w:bidi="en-US"/>
      </w:rPr>
      <w:t xml:space="preserve">Page </w:t>
    </w:r>
    <w:r w:rsidRPr="006A069C">
      <w:rPr>
        <w:color w:val="808080"/>
        <w:lang w:bidi="en-US"/>
      </w:rPr>
      <w:fldChar w:fldCharType="begin"/>
    </w:r>
    <w:r w:rsidRPr="006A069C">
      <w:rPr>
        <w:color w:val="808080"/>
        <w:lang w:bidi="en-US"/>
      </w:rPr>
      <w:instrText xml:space="preserve"> PAGE </w:instrText>
    </w:r>
    <w:r w:rsidRPr="006A069C">
      <w:rPr>
        <w:color w:val="808080"/>
        <w:lang w:bidi="en-US"/>
      </w:rPr>
      <w:fldChar w:fldCharType="separate"/>
    </w:r>
    <w:r w:rsidR="001F41DE">
      <w:rPr>
        <w:noProof/>
        <w:color w:val="808080"/>
        <w:lang w:bidi="en-US"/>
      </w:rPr>
      <w:t>3</w:t>
    </w:r>
    <w:r w:rsidRPr="006A069C">
      <w:rPr>
        <w:color w:val="808080"/>
        <w:lang w:bidi="en-US"/>
      </w:rPr>
      <w:fldChar w:fldCharType="end"/>
    </w:r>
    <w:r w:rsidRPr="006A069C">
      <w:rPr>
        <w:color w:val="808080"/>
        <w:lang w:bidi="en-US"/>
      </w:rPr>
      <w:t xml:space="preserve"> of </w:t>
    </w:r>
    <w:r w:rsidRPr="006A069C">
      <w:rPr>
        <w:color w:val="808080"/>
        <w:lang w:bidi="en-US"/>
      </w:rPr>
      <w:fldChar w:fldCharType="begin"/>
    </w:r>
    <w:r w:rsidRPr="006A069C">
      <w:rPr>
        <w:color w:val="808080"/>
        <w:lang w:bidi="en-US"/>
      </w:rPr>
      <w:instrText xml:space="preserve"> NUMPAGES </w:instrText>
    </w:r>
    <w:r w:rsidRPr="006A069C">
      <w:rPr>
        <w:color w:val="808080"/>
        <w:lang w:bidi="en-US"/>
      </w:rPr>
      <w:fldChar w:fldCharType="separate"/>
    </w:r>
    <w:r w:rsidR="001F41DE">
      <w:rPr>
        <w:noProof/>
        <w:color w:val="808080"/>
        <w:lang w:bidi="en-US"/>
      </w:rPr>
      <w:t>11</w:t>
    </w:r>
    <w:r w:rsidRPr="006A069C">
      <w:rPr>
        <w:color w:val="808080"/>
        <w:lang w:bidi="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1DA0B" w14:textId="77777777" w:rsidR="00A87081" w:rsidRPr="006628D1" w:rsidRDefault="00A87081" w:rsidP="005F204D">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sidR="00FB035D">
      <w:rPr>
        <w:noProof/>
        <w:color w:val="808080"/>
        <w:sz w:val="18"/>
        <w:lang w:bidi="en-US"/>
      </w:rPr>
      <w:t>1</w:t>
    </w:r>
    <w:r w:rsidRPr="006628D1">
      <w:rPr>
        <w:color w:val="808080"/>
        <w:sz w:val="18"/>
        <w:lang w:bidi="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F38B0" w14:textId="77777777" w:rsidR="00A87081" w:rsidRDefault="00A870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7DE9AEB" w14:textId="77777777" w:rsidR="00A87081" w:rsidRDefault="00A8708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C63C8" w14:textId="488E6959" w:rsidR="00A87081" w:rsidRPr="006A069C" w:rsidRDefault="00A87081" w:rsidP="005F204D">
    <w:pPr>
      <w:pStyle w:val="NCEAHeaderFooter"/>
      <w:rPr>
        <w:color w:val="808080"/>
      </w:rPr>
    </w:pPr>
    <w:r>
      <w:rPr>
        <w:color w:val="808080"/>
      </w:rPr>
      <w:t xml:space="preserve">This </w:t>
    </w:r>
    <w:r w:rsidRPr="006A069C">
      <w:rPr>
        <w:color w:val="808080"/>
      </w:rPr>
      <w:t>resource is copyright © Crown 202</w:t>
    </w:r>
    <w:r w:rsidR="001C7B34">
      <w:rPr>
        <w:color w:val="808080"/>
      </w:rPr>
      <w:t>0</w:t>
    </w:r>
    <w:r w:rsidRPr="006A069C">
      <w:rPr>
        <w:color w:val="808080"/>
      </w:rPr>
      <w:tab/>
    </w:r>
    <w:r w:rsidRPr="006A069C">
      <w:rPr>
        <w:color w:val="808080"/>
      </w:rPr>
      <w:tab/>
    </w:r>
    <w:r w:rsidRPr="00660D4A">
      <w:rPr>
        <w:color w:val="808080"/>
        <w:lang w:bidi="en-US"/>
      </w:rPr>
      <w:t xml:space="preserve">Page </w:t>
    </w:r>
    <w:r w:rsidRPr="00660D4A">
      <w:rPr>
        <w:color w:val="808080"/>
        <w:lang w:bidi="en-US"/>
      </w:rPr>
      <w:fldChar w:fldCharType="begin"/>
    </w:r>
    <w:r w:rsidRPr="00660D4A">
      <w:rPr>
        <w:color w:val="808080"/>
        <w:lang w:bidi="en-US"/>
      </w:rPr>
      <w:instrText xml:space="preserve"> PAGE </w:instrText>
    </w:r>
    <w:r w:rsidRPr="00660D4A">
      <w:rPr>
        <w:color w:val="808080"/>
        <w:lang w:bidi="en-US"/>
      </w:rPr>
      <w:fldChar w:fldCharType="separate"/>
    </w:r>
    <w:r w:rsidR="001F41DE">
      <w:rPr>
        <w:noProof/>
        <w:color w:val="808080"/>
        <w:lang w:bidi="en-US"/>
      </w:rPr>
      <w:t>8</w:t>
    </w:r>
    <w:r w:rsidRPr="00660D4A">
      <w:rPr>
        <w:color w:val="808080"/>
        <w:lang w:bidi="en-US"/>
      </w:rPr>
      <w:fldChar w:fldCharType="end"/>
    </w:r>
    <w:r w:rsidRPr="00660D4A">
      <w:rPr>
        <w:color w:val="808080"/>
        <w:lang w:bidi="en-US"/>
      </w:rPr>
      <w:t xml:space="preserve"> of </w:t>
    </w:r>
    <w:r w:rsidRPr="00660D4A">
      <w:rPr>
        <w:color w:val="808080"/>
        <w:lang w:bidi="en-US"/>
      </w:rPr>
      <w:fldChar w:fldCharType="begin"/>
    </w:r>
    <w:r w:rsidRPr="00660D4A">
      <w:rPr>
        <w:color w:val="808080"/>
        <w:lang w:bidi="en-US"/>
      </w:rPr>
      <w:instrText xml:space="preserve"> NUMPAGES </w:instrText>
    </w:r>
    <w:r w:rsidRPr="00660D4A">
      <w:rPr>
        <w:color w:val="808080"/>
        <w:lang w:bidi="en-US"/>
      </w:rPr>
      <w:fldChar w:fldCharType="separate"/>
    </w:r>
    <w:r w:rsidR="001F41DE">
      <w:rPr>
        <w:noProof/>
        <w:color w:val="808080"/>
        <w:lang w:bidi="en-US"/>
      </w:rPr>
      <w:t>11</w:t>
    </w:r>
    <w:r w:rsidRPr="00660D4A">
      <w:rPr>
        <w:color w:val="808080"/>
        <w:lang w:bidi="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A6766" w14:textId="77777777" w:rsidR="00A87081" w:rsidRDefault="00A87081">
    <w:pPr>
      <w:pStyle w:val="Footer"/>
      <w:rPr>
        <w:i/>
        <w:sz w:val="20"/>
      </w:rPr>
    </w:pPr>
    <w:r>
      <w:rPr>
        <w:i/>
        <w:sz w:val="20"/>
      </w:rPr>
      <w:t>© Crown 2000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B4AFE" w14:textId="1A6C4896" w:rsidR="00A87081" w:rsidRPr="006A069C" w:rsidRDefault="00A87081" w:rsidP="005F204D">
    <w:pPr>
      <w:pStyle w:val="NCEAHeaderFooter"/>
      <w:rPr>
        <w:color w:val="808080"/>
      </w:rPr>
    </w:pPr>
    <w:r w:rsidRPr="006A069C">
      <w:rPr>
        <w:color w:val="808080"/>
      </w:rPr>
      <w:t>T</w:t>
    </w:r>
    <w:r>
      <w:rPr>
        <w:color w:val="808080"/>
      </w:rPr>
      <w:t xml:space="preserve">his </w:t>
    </w:r>
    <w:r w:rsidRPr="006A069C">
      <w:rPr>
        <w:color w:val="808080"/>
      </w:rPr>
      <w:t>resource is copyright © Crown 20</w:t>
    </w:r>
    <w:r w:rsidR="001C1CFE">
      <w:rPr>
        <w:color w:val="808080"/>
      </w:rPr>
      <w:t>20</w:t>
    </w:r>
    <w:r w:rsidRPr="006A069C">
      <w:rPr>
        <w:color w:val="808080"/>
      </w:rPr>
      <w:tab/>
    </w:r>
    <w:r w:rsidRPr="006A069C">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660D4A">
      <w:rPr>
        <w:color w:val="808080"/>
        <w:lang w:bidi="en-US"/>
      </w:rPr>
      <w:t xml:space="preserve">Page </w:t>
    </w:r>
    <w:r w:rsidRPr="00660D4A">
      <w:rPr>
        <w:color w:val="808080"/>
        <w:lang w:bidi="en-US"/>
      </w:rPr>
      <w:fldChar w:fldCharType="begin"/>
    </w:r>
    <w:r w:rsidRPr="00660D4A">
      <w:rPr>
        <w:color w:val="808080"/>
        <w:lang w:bidi="en-US"/>
      </w:rPr>
      <w:instrText xml:space="preserve"> PAGE </w:instrText>
    </w:r>
    <w:r w:rsidRPr="00660D4A">
      <w:rPr>
        <w:color w:val="808080"/>
        <w:lang w:bidi="en-US"/>
      </w:rPr>
      <w:fldChar w:fldCharType="separate"/>
    </w:r>
    <w:r w:rsidR="001F41DE">
      <w:rPr>
        <w:noProof/>
        <w:color w:val="808080"/>
        <w:lang w:bidi="en-US"/>
      </w:rPr>
      <w:t>10</w:t>
    </w:r>
    <w:r w:rsidRPr="00660D4A">
      <w:rPr>
        <w:color w:val="808080"/>
        <w:lang w:bidi="en-US"/>
      </w:rPr>
      <w:fldChar w:fldCharType="end"/>
    </w:r>
    <w:r w:rsidRPr="00660D4A">
      <w:rPr>
        <w:color w:val="808080"/>
        <w:lang w:bidi="en-US"/>
      </w:rPr>
      <w:t xml:space="preserve"> of </w:t>
    </w:r>
    <w:r w:rsidRPr="00660D4A">
      <w:rPr>
        <w:color w:val="808080"/>
        <w:lang w:bidi="en-US"/>
      </w:rPr>
      <w:fldChar w:fldCharType="begin"/>
    </w:r>
    <w:r w:rsidRPr="00660D4A">
      <w:rPr>
        <w:color w:val="808080"/>
        <w:lang w:bidi="en-US"/>
      </w:rPr>
      <w:instrText xml:space="preserve"> NUMPAGES </w:instrText>
    </w:r>
    <w:r w:rsidRPr="00660D4A">
      <w:rPr>
        <w:color w:val="808080"/>
        <w:lang w:bidi="en-US"/>
      </w:rPr>
      <w:fldChar w:fldCharType="separate"/>
    </w:r>
    <w:r w:rsidR="001F41DE">
      <w:rPr>
        <w:noProof/>
        <w:color w:val="808080"/>
        <w:lang w:bidi="en-US"/>
      </w:rPr>
      <w:t>11</w:t>
    </w:r>
    <w:r w:rsidRPr="00660D4A">
      <w:rPr>
        <w:color w:val="808080"/>
        <w:lang w:bidi="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7F3A5" w14:textId="77777777" w:rsidR="00B372C8" w:rsidRDefault="00B372C8">
      <w:r>
        <w:separator/>
      </w:r>
    </w:p>
  </w:footnote>
  <w:footnote w:type="continuationSeparator" w:id="0">
    <w:p w14:paraId="582EE67D" w14:textId="77777777" w:rsidR="00B372C8" w:rsidRDefault="00B37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1A2E2" w14:textId="77777777" w:rsidR="001C1CFE" w:rsidRDefault="001C1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8559" w14:textId="77777777" w:rsidR="00A87081" w:rsidRPr="009478B9" w:rsidRDefault="00A87081" w:rsidP="008A6574">
    <w:pPr>
      <w:pStyle w:val="NCEAHeaderFooter"/>
      <w:rPr>
        <w:color w:val="808080"/>
      </w:rPr>
    </w:pPr>
    <w:r w:rsidRPr="009478B9">
      <w:rPr>
        <w:color w:val="808080"/>
      </w:rPr>
      <w:t>Internal assessm</w:t>
    </w:r>
    <w:r>
      <w:rPr>
        <w:color w:val="808080"/>
      </w:rPr>
      <w:t>ent resource Home Economics 3.4A</w:t>
    </w:r>
    <w:r w:rsidR="001C7B34">
      <w:rPr>
        <w:color w:val="808080"/>
      </w:rPr>
      <w:t>R</w:t>
    </w:r>
    <w:r>
      <w:rPr>
        <w:color w:val="808080"/>
      </w:rPr>
      <w:t xml:space="preserve"> for Achievement Standard 91469</w:t>
    </w:r>
  </w:p>
  <w:p w14:paraId="70FF86DD" w14:textId="77777777" w:rsidR="00A87081" w:rsidRPr="006628D1" w:rsidRDefault="00A87081" w:rsidP="005F204D">
    <w:pPr>
      <w:pStyle w:val="NCEAHeaderFooter"/>
      <w:rPr>
        <w:color w:val="808080"/>
      </w:rPr>
    </w:pPr>
    <w:r w:rsidRPr="006628D1">
      <w:rPr>
        <w:color w:val="808080"/>
      </w:rPr>
      <w:t>PAGE FOR TEACHER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2006" w14:textId="77777777" w:rsidR="001C1CFE" w:rsidRDefault="001C1C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721D2" w14:textId="77777777" w:rsidR="00A87081" w:rsidRDefault="00A87081"/>
  <w:p w14:paraId="734940A8" w14:textId="77777777" w:rsidR="00A87081" w:rsidRDefault="00A8708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E54C5" w14:textId="77777777" w:rsidR="00A87081" w:rsidRPr="009478B9" w:rsidRDefault="00A87081" w:rsidP="008A6574">
    <w:pPr>
      <w:pStyle w:val="NCEAHeaderFooter"/>
      <w:rPr>
        <w:color w:val="808080"/>
      </w:rPr>
    </w:pPr>
    <w:r w:rsidRPr="009478B9">
      <w:rPr>
        <w:color w:val="808080"/>
      </w:rPr>
      <w:t>Internal assessm</w:t>
    </w:r>
    <w:r>
      <w:rPr>
        <w:color w:val="808080"/>
      </w:rPr>
      <w:t>ent resource Home Economics 3.4A</w:t>
    </w:r>
    <w:r w:rsidR="001C1CFE">
      <w:rPr>
        <w:color w:val="808080"/>
      </w:rPr>
      <w:t>R</w:t>
    </w:r>
    <w:r>
      <w:rPr>
        <w:color w:val="808080"/>
      </w:rPr>
      <w:t xml:space="preserve"> for Achievement Standard 91469</w:t>
    </w:r>
  </w:p>
  <w:p w14:paraId="2A570640" w14:textId="77777777" w:rsidR="00A87081" w:rsidRPr="006628D1" w:rsidRDefault="00A87081">
    <w:pPr>
      <w:pStyle w:val="Header"/>
      <w:rPr>
        <w:color w:val="808080"/>
        <w:sz w:val="20"/>
      </w:rPr>
    </w:pPr>
    <w:r w:rsidRPr="006628D1">
      <w:rPr>
        <w:color w:val="808080"/>
        <w:sz w:val="20"/>
      </w:rPr>
      <w:t xml:space="preserve">PAGE FOR </w:t>
    </w:r>
    <w:r w:rsidR="00545139">
      <w:rPr>
        <w:color w:val="808080"/>
        <w:sz w:val="20"/>
      </w:rPr>
      <w:t>STUDENT</w:t>
    </w:r>
    <w:r w:rsidRPr="006628D1">
      <w:rPr>
        <w:color w:val="808080"/>
        <w:sz w:val="20"/>
      </w:rPr>
      <w:t xml:space="preserve"> USE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062E" w14:textId="77777777" w:rsidR="00A87081" w:rsidRDefault="00A87081">
    <w:pPr>
      <w:pStyle w:val="Header"/>
      <w:rPr>
        <w:i/>
        <w:sz w:val="20"/>
      </w:rPr>
    </w:pPr>
    <w:r>
      <w:rPr>
        <w:i/>
        <w:sz w:val="20"/>
      </w:rPr>
      <w:t>JO-Cont version 1 Apr 13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52E1D" w14:textId="77777777" w:rsidR="00C01DFE" w:rsidRPr="009478B9" w:rsidRDefault="00C01DFE" w:rsidP="008A6574">
    <w:pPr>
      <w:pStyle w:val="NCEAHeaderFooter"/>
      <w:rPr>
        <w:color w:val="808080"/>
      </w:rPr>
    </w:pPr>
    <w:r w:rsidRPr="009478B9">
      <w:rPr>
        <w:color w:val="808080"/>
      </w:rPr>
      <w:t>Internal assessm</w:t>
    </w:r>
    <w:r>
      <w:rPr>
        <w:color w:val="808080"/>
      </w:rPr>
      <w:t>ent resource Home Economics 3.4A</w:t>
    </w:r>
    <w:r w:rsidR="001C7B34">
      <w:rPr>
        <w:color w:val="808080"/>
      </w:rPr>
      <w:t>R</w:t>
    </w:r>
    <w:r>
      <w:rPr>
        <w:color w:val="808080"/>
      </w:rPr>
      <w:t xml:space="preserve"> for Achievement Standard 91469</w:t>
    </w:r>
  </w:p>
  <w:p w14:paraId="4186F437" w14:textId="77777777" w:rsidR="00C01DFE" w:rsidRPr="006628D1" w:rsidRDefault="00C01DFE">
    <w:pPr>
      <w:pStyle w:val="Header"/>
      <w:rPr>
        <w:color w:val="808080"/>
        <w:sz w:val="20"/>
      </w:rPr>
    </w:pPr>
    <w:r w:rsidRPr="006628D1">
      <w:rPr>
        <w:color w:val="808080"/>
        <w:sz w:val="20"/>
      </w:rPr>
      <w:t xml:space="preserve">PAGE FOR </w:t>
    </w:r>
    <w:r>
      <w:rPr>
        <w:color w:val="808080"/>
        <w:sz w:val="20"/>
      </w:rPr>
      <w:t>STUDENT</w:t>
    </w:r>
    <w:r w:rsidRPr="006628D1">
      <w:rPr>
        <w:color w:val="808080"/>
        <w:sz w:val="20"/>
      </w:rPr>
      <w:t xml:space="preserve"> USE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53AFA" w14:textId="77777777" w:rsidR="00C01DFE" w:rsidRPr="009478B9" w:rsidRDefault="00C01DFE" w:rsidP="008A6574">
    <w:pPr>
      <w:pStyle w:val="NCEAHeaderFooter"/>
      <w:rPr>
        <w:color w:val="808080"/>
      </w:rPr>
    </w:pPr>
    <w:r w:rsidRPr="009478B9">
      <w:rPr>
        <w:color w:val="808080"/>
      </w:rPr>
      <w:t>Internal assessm</w:t>
    </w:r>
    <w:r>
      <w:rPr>
        <w:color w:val="808080"/>
      </w:rPr>
      <w:t>ent resource Home Economics 3.4A</w:t>
    </w:r>
    <w:r w:rsidR="001C1CFE">
      <w:rPr>
        <w:color w:val="808080"/>
      </w:rPr>
      <w:t>R</w:t>
    </w:r>
    <w:r>
      <w:rPr>
        <w:color w:val="808080"/>
      </w:rPr>
      <w:t xml:space="preserve"> for Achievement Standard 91469</w:t>
    </w:r>
  </w:p>
  <w:p w14:paraId="13944597" w14:textId="77777777" w:rsidR="00C01DFE" w:rsidRPr="006628D1" w:rsidRDefault="00C01DFE">
    <w:pPr>
      <w:pStyle w:val="Header"/>
      <w:rPr>
        <w:color w:val="808080"/>
        <w:sz w:val="20"/>
      </w:rPr>
    </w:pPr>
    <w:r w:rsidRPr="006628D1">
      <w:rPr>
        <w:color w:val="808080"/>
        <w:sz w:val="20"/>
      </w:rPr>
      <w:t xml:space="preserve">PAGE FOR </w:t>
    </w:r>
    <w:r>
      <w:rPr>
        <w:color w:val="808080"/>
        <w:sz w:val="20"/>
      </w:rPr>
      <w:t>TEACHER</w:t>
    </w:r>
    <w:r w:rsidRPr="006628D1">
      <w:rPr>
        <w:color w:val="808080"/>
        <w:sz w:val="20"/>
      </w:rPr>
      <w:t xml:space="preserve">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4DA5E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A4730"/>
    <w:multiLevelType w:val="hybridMultilevel"/>
    <w:tmpl w:val="8CBC8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124D3F"/>
    <w:multiLevelType w:val="hybridMultilevel"/>
    <w:tmpl w:val="CD70E7DE"/>
    <w:lvl w:ilvl="0" w:tplc="ADECAA1E">
      <w:numFmt w:val="bullet"/>
      <w:lvlText w:val="-"/>
      <w:lvlJc w:val="left"/>
      <w:pPr>
        <w:ind w:left="720" w:hanging="360"/>
      </w:pPr>
      <w:rPr>
        <w:rFonts w:ascii="Arial" w:eastAsia="Times New Roman" w:hAnsi="Arial" w:cs="Arial"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105D7A"/>
    <w:multiLevelType w:val="hybridMultilevel"/>
    <w:tmpl w:val="0F1E6D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9D4D6A"/>
    <w:multiLevelType w:val="hybridMultilevel"/>
    <w:tmpl w:val="CA7450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B10B87"/>
    <w:multiLevelType w:val="hybridMultilevel"/>
    <w:tmpl w:val="B47A23F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5516DF3"/>
    <w:multiLevelType w:val="multilevel"/>
    <w:tmpl w:val="65AAC52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C54354"/>
    <w:multiLevelType w:val="hybridMultilevel"/>
    <w:tmpl w:val="65AAC524"/>
    <w:lvl w:ilvl="0" w:tplc="DA80D824">
      <w:start w:val="1"/>
      <w:numFmt w:val="bullet"/>
      <w:lvlText w:val=""/>
      <w:lvlJc w:val="left"/>
      <w:pPr>
        <w:ind w:left="720" w:hanging="360"/>
      </w:pPr>
      <w:rPr>
        <w:rFonts w:ascii="Symbol" w:hAnsi="Symbol"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4A28D0"/>
    <w:multiLevelType w:val="hybridMultilevel"/>
    <w:tmpl w:val="E23E040A"/>
    <w:lvl w:ilvl="0" w:tplc="026C2AE6">
      <w:start w:val="1"/>
      <w:numFmt w:val="bullet"/>
      <w:lvlText w:val="-"/>
      <w:lvlJc w:val="left"/>
      <w:pPr>
        <w:ind w:left="1080" w:hanging="360"/>
      </w:pPr>
      <w:rPr>
        <w:rFonts w:ascii="Corbel" w:eastAsia="Times New Roman" w:hAnsi="Corbel" w:cs="Times New Roman"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4CF4C50"/>
    <w:multiLevelType w:val="multilevel"/>
    <w:tmpl w:val="F7145DCA"/>
    <w:lvl w:ilvl="0">
      <w:start w:val="1"/>
      <w:numFmt w:val="bullet"/>
      <w:lvlText w:val=""/>
      <w:lvlJc w:val="left"/>
      <w:pPr>
        <w:tabs>
          <w:tab w:val="num" w:pos="0"/>
        </w:tabs>
        <w:ind w:left="0" w:firstLine="0"/>
      </w:pPr>
      <w:rPr>
        <w:rFonts w:ascii="Symbol" w:hAnsi="Symbol"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10" w15:restartNumberingAfterBreak="0">
    <w:nsid w:val="26181E76"/>
    <w:multiLevelType w:val="multilevel"/>
    <w:tmpl w:val="F7145DCA"/>
    <w:lvl w:ilvl="0">
      <w:start w:val="1"/>
      <w:numFmt w:val="bullet"/>
      <w:lvlText w:val=""/>
      <w:lvlJc w:val="left"/>
      <w:pPr>
        <w:tabs>
          <w:tab w:val="num" w:pos="0"/>
        </w:tabs>
        <w:ind w:left="0" w:firstLine="0"/>
      </w:pPr>
      <w:rPr>
        <w:rFonts w:ascii="Symbol" w:hAnsi="Symbol"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11" w15:restartNumberingAfterBreak="0">
    <w:nsid w:val="27EF2E05"/>
    <w:multiLevelType w:val="hybridMultilevel"/>
    <w:tmpl w:val="7F00CB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CD4E10"/>
    <w:multiLevelType w:val="hybridMultilevel"/>
    <w:tmpl w:val="F8B0FDB0"/>
    <w:lvl w:ilvl="0" w:tplc="ADECAA1E">
      <w:numFmt w:val="bullet"/>
      <w:lvlText w:val="-"/>
      <w:lvlJc w:val="left"/>
      <w:pPr>
        <w:ind w:left="1146" w:hanging="360"/>
      </w:pPr>
      <w:rPr>
        <w:rFonts w:ascii="Arial" w:eastAsia="Times New Roman" w:hAnsi="Arial" w:cs="Arial" w:hint="default"/>
        <w:i w:val="0"/>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15:restartNumberingAfterBreak="0">
    <w:nsid w:val="2D0D7F6F"/>
    <w:multiLevelType w:val="multilevel"/>
    <w:tmpl w:val="6A8E6B90"/>
    <w:lvl w:ilvl="0">
      <w:numFmt w:val="bullet"/>
      <w:lvlText w:val="-"/>
      <w:lvlJc w:val="left"/>
      <w:pPr>
        <w:ind w:left="720" w:hanging="360"/>
      </w:pPr>
      <w:rPr>
        <w:rFonts w:ascii="Arial" w:eastAsia="Times New Roman" w:hAnsi="Arial" w:cs="Aria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EE2D65"/>
    <w:multiLevelType w:val="hybridMultilevel"/>
    <w:tmpl w:val="5B367CB6"/>
    <w:lvl w:ilvl="0" w:tplc="026C2AE6">
      <w:start w:val="1"/>
      <w:numFmt w:val="bullet"/>
      <w:lvlText w:val="-"/>
      <w:lvlJc w:val="left"/>
      <w:pPr>
        <w:ind w:left="1146" w:hanging="360"/>
      </w:pPr>
      <w:rPr>
        <w:rFonts w:ascii="Corbel" w:eastAsia="Times New Roman" w:hAnsi="Corbel" w:cs="Times New Roman"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6" w15:restartNumberingAfterBreak="0">
    <w:nsid w:val="305C7823"/>
    <w:multiLevelType w:val="hybridMultilevel"/>
    <w:tmpl w:val="439C1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250595C"/>
    <w:multiLevelType w:val="hybridMultilevel"/>
    <w:tmpl w:val="C764C34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33AE6162"/>
    <w:multiLevelType w:val="hybridMultilevel"/>
    <w:tmpl w:val="70DE71CA"/>
    <w:lvl w:ilvl="0" w:tplc="6D0CD06A">
      <w:start w:val="1"/>
      <w:numFmt w:val="bullet"/>
      <w:lvlText w:val=""/>
      <w:lvlJc w:val="left"/>
      <w:pPr>
        <w:tabs>
          <w:tab w:val="num" w:pos="928"/>
        </w:tabs>
        <w:ind w:left="928" w:hanging="360"/>
      </w:pPr>
      <w:rPr>
        <w:rFonts w:ascii="Symbol" w:hAnsi="Symbol" w:hint="default"/>
      </w:rPr>
    </w:lvl>
    <w:lvl w:ilvl="1" w:tplc="29006252" w:tentative="1">
      <w:start w:val="1"/>
      <w:numFmt w:val="bullet"/>
      <w:lvlText w:val="o"/>
      <w:lvlJc w:val="left"/>
      <w:pPr>
        <w:tabs>
          <w:tab w:val="num" w:pos="1648"/>
        </w:tabs>
        <w:ind w:left="1648" w:hanging="360"/>
      </w:pPr>
      <w:rPr>
        <w:rFonts w:ascii="Courier New" w:hAnsi="Courier New" w:hint="default"/>
      </w:rPr>
    </w:lvl>
    <w:lvl w:ilvl="2" w:tplc="4A1EEBBC" w:tentative="1">
      <w:start w:val="1"/>
      <w:numFmt w:val="bullet"/>
      <w:lvlText w:val=""/>
      <w:lvlJc w:val="left"/>
      <w:pPr>
        <w:tabs>
          <w:tab w:val="num" w:pos="2368"/>
        </w:tabs>
        <w:ind w:left="2368" w:hanging="360"/>
      </w:pPr>
      <w:rPr>
        <w:rFonts w:ascii="Wingdings" w:hAnsi="Wingdings" w:hint="default"/>
      </w:rPr>
    </w:lvl>
    <w:lvl w:ilvl="3" w:tplc="35705B32" w:tentative="1">
      <w:start w:val="1"/>
      <w:numFmt w:val="bullet"/>
      <w:lvlText w:val=""/>
      <w:lvlJc w:val="left"/>
      <w:pPr>
        <w:tabs>
          <w:tab w:val="num" w:pos="3088"/>
        </w:tabs>
        <w:ind w:left="3088" w:hanging="360"/>
      </w:pPr>
      <w:rPr>
        <w:rFonts w:ascii="Symbol" w:hAnsi="Symbol" w:hint="default"/>
      </w:rPr>
    </w:lvl>
    <w:lvl w:ilvl="4" w:tplc="0958BDD8" w:tentative="1">
      <w:start w:val="1"/>
      <w:numFmt w:val="bullet"/>
      <w:lvlText w:val="o"/>
      <w:lvlJc w:val="left"/>
      <w:pPr>
        <w:tabs>
          <w:tab w:val="num" w:pos="3808"/>
        </w:tabs>
        <w:ind w:left="3808" w:hanging="360"/>
      </w:pPr>
      <w:rPr>
        <w:rFonts w:ascii="Courier New" w:hAnsi="Courier New" w:hint="default"/>
      </w:rPr>
    </w:lvl>
    <w:lvl w:ilvl="5" w:tplc="BB30A0F8" w:tentative="1">
      <w:start w:val="1"/>
      <w:numFmt w:val="bullet"/>
      <w:lvlText w:val=""/>
      <w:lvlJc w:val="left"/>
      <w:pPr>
        <w:tabs>
          <w:tab w:val="num" w:pos="4528"/>
        </w:tabs>
        <w:ind w:left="4528" w:hanging="360"/>
      </w:pPr>
      <w:rPr>
        <w:rFonts w:ascii="Wingdings" w:hAnsi="Wingdings" w:hint="default"/>
      </w:rPr>
    </w:lvl>
    <w:lvl w:ilvl="6" w:tplc="CF92D1E8" w:tentative="1">
      <w:start w:val="1"/>
      <w:numFmt w:val="bullet"/>
      <w:lvlText w:val=""/>
      <w:lvlJc w:val="left"/>
      <w:pPr>
        <w:tabs>
          <w:tab w:val="num" w:pos="5248"/>
        </w:tabs>
        <w:ind w:left="5248" w:hanging="360"/>
      </w:pPr>
      <w:rPr>
        <w:rFonts w:ascii="Symbol" w:hAnsi="Symbol" w:hint="default"/>
      </w:rPr>
    </w:lvl>
    <w:lvl w:ilvl="7" w:tplc="5FEC5490" w:tentative="1">
      <w:start w:val="1"/>
      <w:numFmt w:val="bullet"/>
      <w:lvlText w:val="o"/>
      <w:lvlJc w:val="left"/>
      <w:pPr>
        <w:tabs>
          <w:tab w:val="num" w:pos="5968"/>
        </w:tabs>
        <w:ind w:left="5968" w:hanging="360"/>
      </w:pPr>
      <w:rPr>
        <w:rFonts w:ascii="Courier New" w:hAnsi="Courier New" w:hint="default"/>
      </w:rPr>
    </w:lvl>
    <w:lvl w:ilvl="8" w:tplc="85744BE0"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34D46582"/>
    <w:multiLevelType w:val="hybridMultilevel"/>
    <w:tmpl w:val="4300A188"/>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0" w15:restartNumberingAfterBreak="0">
    <w:nsid w:val="366C1C56"/>
    <w:multiLevelType w:val="hybridMultilevel"/>
    <w:tmpl w:val="C87CC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40222699"/>
    <w:multiLevelType w:val="hybridMultilevel"/>
    <w:tmpl w:val="196A4224"/>
    <w:lvl w:ilvl="0" w:tplc="026C2AE6">
      <w:start w:val="1"/>
      <w:numFmt w:val="bullet"/>
      <w:lvlText w:val="-"/>
      <w:lvlJc w:val="left"/>
      <w:pPr>
        <w:ind w:left="1800" w:hanging="360"/>
      </w:pPr>
      <w:rPr>
        <w:rFonts w:ascii="Corbel" w:eastAsia="Times New Roman" w:hAnsi="Corbel" w:cs="Times New Roman"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3" w15:restartNumberingAfterBreak="0">
    <w:nsid w:val="412C0298"/>
    <w:multiLevelType w:val="hybridMultilevel"/>
    <w:tmpl w:val="7696F124"/>
    <w:lvl w:ilvl="0" w:tplc="D766E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71285B"/>
    <w:multiLevelType w:val="hybridMultilevel"/>
    <w:tmpl w:val="BA1C46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9013AE"/>
    <w:multiLevelType w:val="hybridMultilevel"/>
    <w:tmpl w:val="687A76FC"/>
    <w:lvl w:ilvl="0" w:tplc="ADECAA1E">
      <w:numFmt w:val="bullet"/>
      <w:lvlText w:val="-"/>
      <w:lvlJc w:val="left"/>
      <w:pPr>
        <w:ind w:left="1146" w:hanging="360"/>
      </w:pPr>
      <w:rPr>
        <w:rFonts w:ascii="Arial" w:eastAsia="Times New Roman" w:hAnsi="Arial" w:cs="Arial" w:hint="default"/>
        <w:i w:val="0"/>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6" w15:restartNumberingAfterBreak="0">
    <w:nsid w:val="474C6851"/>
    <w:multiLevelType w:val="hybridMultilevel"/>
    <w:tmpl w:val="5EBCEB1E"/>
    <w:lvl w:ilvl="0" w:tplc="0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7" w15:restartNumberingAfterBreak="0">
    <w:nsid w:val="4A5A1B1F"/>
    <w:multiLevelType w:val="hybridMultilevel"/>
    <w:tmpl w:val="73261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BB772DA"/>
    <w:multiLevelType w:val="hybridMultilevel"/>
    <w:tmpl w:val="0BEEF564"/>
    <w:lvl w:ilvl="0" w:tplc="026C2AE6">
      <w:start w:val="1"/>
      <w:numFmt w:val="bullet"/>
      <w:lvlText w:val="-"/>
      <w:lvlJc w:val="left"/>
      <w:pPr>
        <w:ind w:left="1080" w:hanging="360"/>
      </w:pPr>
      <w:rPr>
        <w:rFonts w:ascii="Corbel" w:eastAsia="Times New Roman" w:hAnsi="Corbel" w:cs="Times New Roman"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4D4F063E"/>
    <w:multiLevelType w:val="hybridMultilevel"/>
    <w:tmpl w:val="BFB4D6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D837296"/>
    <w:multiLevelType w:val="hybridMultilevel"/>
    <w:tmpl w:val="64ACB80C"/>
    <w:lvl w:ilvl="0" w:tplc="D766EC2E">
      <w:start w:val="1"/>
      <w:numFmt w:val="bullet"/>
      <w:lvlText w:val=""/>
      <w:lvlJc w:val="left"/>
      <w:pPr>
        <w:ind w:left="720" w:hanging="360"/>
      </w:pPr>
      <w:rPr>
        <w:rFonts w:ascii="Symbol" w:hAnsi="Symbol" w:hint="default"/>
        <w:sz w:val="22"/>
      </w:rPr>
    </w:lvl>
    <w:lvl w:ilvl="1" w:tplc="08090003">
      <w:start w:val="1"/>
      <w:numFmt w:val="bullet"/>
      <w:lvlText w:val="o"/>
      <w:lvlJc w:val="left"/>
      <w:pPr>
        <w:tabs>
          <w:tab w:val="num" w:pos="1863"/>
        </w:tabs>
        <w:ind w:left="1863" w:hanging="360"/>
      </w:pPr>
      <w:rPr>
        <w:rFonts w:ascii="Courier New" w:hAnsi="Courier New" w:cs="Wingdings" w:hint="default"/>
      </w:rPr>
    </w:lvl>
    <w:lvl w:ilvl="2" w:tplc="08090005" w:tentative="1">
      <w:start w:val="1"/>
      <w:numFmt w:val="bullet"/>
      <w:lvlText w:val=""/>
      <w:lvlJc w:val="left"/>
      <w:pPr>
        <w:tabs>
          <w:tab w:val="num" w:pos="2583"/>
        </w:tabs>
        <w:ind w:left="2583" w:hanging="360"/>
      </w:pPr>
      <w:rPr>
        <w:rFonts w:ascii="Wingdings" w:hAnsi="Wingdings" w:hint="default"/>
      </w:rPr>
    </w:lvl>
    <w:lvl w:ilvl="3" w:tplc="08090001" w:tentative="1">
      <w:start w:val="1"/>
      <w:numFmt w:val="bullet"/>
      <w:lvlText w:val=""/>
      <w:lvlJc w:val="left"/>
      <w:pPr>
        <w:tabs>
          <w:tab w:val="num" w:pos="3303"/>
        </w:tabs>
        <w:ind w:left="3303" w:hanging="360"/>
      </w:pPr>
      <w:rPr>
        <w:rFonts w:ascii="Symbol" w:hAnsi="Symbol" w:hint="default"/>
      </w:rPr>
    </w:lvl>
    <w:lvl w:ilvl="4" w:tplc="08090003" w:tentative="1">
      <w:start w:val="1"/>
      <w:numFmt w:val="bullet"/>
      <w:lvlText w:val="o"/>
      <w:lvlJc w:val="left"/>
      <w:pPr>
        <w:tabs>
          <w:tab w:val="num" w:pos="4023"/>
        </w:tabs>
        <w:ind w:left="4023" w:hanging="360"/>
      </w:pPr>
      <w:rPr>
        <w:rFonts w:ascii="Courier New" w:hAnsi="Courier New" w:cs="Wingdings" w:hint="default"/>
      </w:rPr>
    </w:lvl>
    <w:lvl w:ilvl="5" w:tplc="08090005" w:tentative="1">
      <w:start w:val="1"/>
      <w:numFmt w:val="bullet"/>
      <w:lvlText w:val=""/>
      <w:lvlJc w:val="left"/>
      <w:pPr>
        <w:tabs>
          <w:tab w:val="num" w:pos="4743"/>
        </w:tabs>
        <w:ind w:left="4743" w:hanging="360"/>
      </w:pPr>
      <w:rPr>
        <w:rFonts w:ascii="Wingdings" w:hAnsi="Wingdings" w:hint="default"/>
      </w:rPr>
    </w:lvl>
    <w:lvl w:ilvl="6" w:tplc="08090001" w:tentative="1">
      <w:start w:val="1"/>
      <w:numFmt w:val="bullet"/>
      <w:lvlText w:val=""/>
      <w:lvlJc w:val="left"/>
      <w:pPr>
        <w:tabs>
          <w:tab w:val="num" w:pos="5463"/>
        </w:tabs>
        <w:ind w:left="5463" w:hanging="360"/>
      </w:pPr>
      <w:rPr>
        <w:rFonts w:ascii="Symbol" w:hAnsi="Symbol" w:hint="default"/>
      </w:rPr>
    </w:lvl>
    <w:lvl w:ilvl="7" w:tplc="08090003" w:tentative="1">
      <w:start w:val="1"/>
      <w:numFmt w:val="bullet"/>
      <w:lvlText w:val="o"/>
      <w:lvlJc w:val="left"/>
      <w:pPr>
        <w:tabs>
          <w:tab w:val="num" w:pos="6183"/>
        </w:tabs>
        <w:ind w:left="6183" w:hanging="360"/>
      </w:pPr>
      <w:rPr>
        <w:rFonts w:ascii="Courier New" w:hAnsi="Courier New" w:cs="Wingdings" w:hint="default"/>
      </w:rPr>
    </w:lvl>
    <w:lvl w:ilvl="8" w:tplc="08090005" w:tentative="1">
      <w:start w:val="1"/>
      <w:numFmt w:val="bullet"/>
      <w:lvlText w:val=""/>
      <w:lvlJc w:val="left"/>
      <w:pPr>
        <w:tabs>
          <w:tab w:val="num" w:pos="6903"/>
        </w:tabs>
        <w:ind w:left="6903" w:hanging="360"/>
      </w:pPr>
      <w:rPr>
        <w:rFonts w:ascii="Wingdings" w:hAnsi="Wingdings" w:hint="default"/>
      </w:rPr>
    </w:lvl>
  </w:abstractNum>
  <w:abstractNum w:abstractNumId="31" w15:restartNumberingAfterBreak="0">
    <w:nsid w:val="5222262A"/>
    <w:multiLevelType w:val="hybridMultilevel"/>
    <w:tmpl w:val="BDC0160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3ED651C"/>
    <w:multiLevelType w:val="hybridMultilevel"/>
    <w:tmpl w:val="3F308D7A"/>
    <w:lvl w:ilvl="0" w:tplc="51C8D40C">
      <w:start w:val="1"/>
      <w:numFmt w:val="bullet"/>
      <w:lvlText w:val=""/>
      <w:lvlJc w:val="left"/>
      <w:pPr>
        <w:ind w:left="360" w:hanging="36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3" w15:restartNumberingAfterBreak="0">
    <w:nsid w:val="571800E1"/>
    <w:multiLevelType w:val="hybridMultilevel"/>
    <w:tmpl w:val="CF265CDC"/>
    <w:lvl w:ilvl="0" w:tplc="ADECAA1E">
      <w:numFmt w:val="bullet"/>
      <w:lvlText w:val="-"/>
      <w:lvlJc w:val="left"/>
      <w:pPr>
        <w:ind w:left="720" w:hanging="360"/>
      </w:pPr>
      <w:rPr>
        <w:rFonts w:ascii="Arial" w:eastAsia="Times New Roman" w:hAnsi="Arial" w:cs="Arial"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92B165F"/>
    <w:multiLevelType w:val="hybridMultilevel"/>
    <w:tmpl w:val="33C6BACE"/>
    <w:lvl w:ilvl="0" w:tplc="03067086">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B75DEB"/>
    <w:multiLevelType w:val="hybridMultilevel"/>
    <w:tmpl w:val="A0B60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1C467D1"/>
    <w:multiLevelType w:val="hybridMultilevel"/>
    <w:tmpl w:val="FA646D1C"/>
    <w:lvl w:ilvl="0" w:tplc="D766EC2E">
      <w:start w:val="1"/>
      <w:numFmt w:val="bullet"/>
      <w:lvlText w:val=""/>
      <w:lvlJc w:val="left"/>
      <w:pPr>
        <w:ind w:left="360" w:hanging="360"/>
      </w:pPr>
      <w:rPr>
        <w:rFonts w:ascii="Symbol" w:hAnsi="Symbol"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51F287F"/>
    <w:multiLevelType w:val="hybridMultilevel"/>
    <w:tmpl w:val="5B345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56C31CD"/>
    <w:multiLevelType w:val="hybridMultilevel"/>
    <w:tmpl w:val="A4364C76"/>
    <w:lvl w:ilvl="0" w:tplc="026C2AE6">
      <w:start w:val="1"/>
      <w:numFmt w:val="bullet"/>
      <w:lvlText w:val="-"/>
      <w:lvlJc w:val="left"/>
      <w:pPr>
        <w:ind w:left="1440" w:hanging="360"/>
      </w:pPr>
      <w:rPr>
        <w:rFonts w:ascii="Corbel" w:eastAsia="Times New Roman" w:hAnsi="Corbel" w:cs="Times New Roman"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9" w15:restartNumberingAfterBreak="0">
    <w:nsid w:val="68820B84"/>
    <w:multiLevelType w:val="hybridMultilevel"/>
    <w:tmpl w:val="0A8ACB3A"/>
    <w:lvl w:ilvl="0" w:tplc="026C2AE6">
      <w:start w:val="1"/>
      <w:numFmt w:val="bullet"/>
      <w:lvlText w:val="-"/>
      <w:lvlJc w:val="left"/>
      <w:pPr>
        <w:ind w:left="1440" w:hanging="360"/>
      </w:pPr>
      <w:rPr>
        <w:rFonts w:ascii="Corbel" w:eastAsia="Times New Roman" w:hAnsi="Corbel" w:cs="Times New Roman"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69512642"/>
    <w:multiLevelType w:val="hybridMultilevel"/>
    <w:tmpl w:val="75FA773A"/>
    <w:lvl w:ilvl="0" w:tplc="026C2AE6">
      <w:start w:val="1"/>
      <w:numFmt w:val="bullet"/>
      <w:lvlText w:val="-"/>
      <w:lvlJc w:val="left"/>
      <w:pPr>
        <w:ind w:left="1440" w:hanging="360"/>
      </w:pPr>
      <w:rPr>
        <w:rFonts w:ascii="Corbel" w:eastAsia="Times New Roman" w:hAnsi="Corbel" w:cs="Times New Roman"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1"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2" w15:restartNumberingAfterBreak="0">
    <w:nsid w:val="721B560D"/>
    <w:multiLevelType w:val="hybridMultilevel"/>
    <w:tmpl w:val="118699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27D68E5"/>
    <w:multiLevelType w:val="hybridMultilevel"/>
    <w:tmpl w:val="BF641286"/>
    <w:lvl w:ilvl="0" w:tplc="70F83BE8">
      <w:start w:val="1"/>
      <w:numFmt w:val="bullet"/>
      <w:lvlText w:val=""/>
      <w:lvlJc w:val="left"/>
      <w:pPr>
        <w:tabs>
          <w:tab w:val="num" w:pos="-414"/>
        </w:tabs>
        <w:ind w:left="-414" w:hanging="360"/>
      </w:pPr>
      <w:rPr>
        <w:rFonts w:ascii="Symbol" w:hAnsi="Symbol" w:hint="default"/>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44" w15:restartNumberingAfterBreak="0">
    <w:nsid w:val="76254166"/>
    <w:multiLevelType w:val="hybridMultilevel"/>
    <w:tmpl w:val="5CF47D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C481F3F"/>
    <w:multiLevelType w:val="hybridMultilevel"/>
    <w:tmpl w:val="6A8E6B90"/>
    <w:lvl w:ilvl="0" w:tplc="ADECAA1E">
      <w:numFmt w:val="bullet"/>
      <w:lvlText w:val="-"/>
      <w:lvlJc w:val="left"/>
      <w:pPr>
        <w:ind w:left="720" w:hanging="360"/>
      </w:pPr>
      <w:rPr>
        <w:rFonts w:ascii="Arial" w:eastAsia="Times New Roman" w:hAnsi="Arial" w:cs="Arial"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E585329"/>
    <w:multiLevelType w:val="hybridMultilevel"/>
    <w:tmpl w:val="15907A9C"/>
    <w:lvl w:ilvl="0" w:tplc="72EAE33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1"/>
  </w:num>
  <w:num w:numId="3">
    <w:abstractNumId w:val="13"/>
  </w:num>
  <w:num w:numId="4">
    <w:abstractNumId w:val="34"/>
  </w:num>
  <w:num w:numId="5">
    <w:abstractNumId w:val="43"/>
  </w:num>
  <w:num w:numId="6">
    <w:abstractNumId w:val="46"/>
  </w:num>
  <w:num w:numId="7">
    <w:abstractNumId w:val="4"/>
  </w:num>
  <w:num w:numId="8">
    <w:abstractNumId w:val="31"/>
  </w:num>
  <w:num w:numId="9">
    <w:abstractNumId w:val="19"/>
  </w:num>
  <w:num w:numId="10">
    <w:abstractNumId w:val="37"/>
  </w:num>
  <w:num w:numId="11">
    <w:abstractNumId w:val="28"/>
  </w:num>
  <w:num w:numId="12">
    <w:abstractNumId w:val="26"/>
  </w:num>
  <w:num w:numId="13">
    <w:abstractNumId w:val="3"/>
  </w:num>
  <w:num w:numId="14">
    <w:abstractNumId w:val="40"/>
  </w:num>
  <w:num w:numId="15">
    <w:abstractNumId w:val="16"/>
  </w:num>
  <w:num w:numId="16">
    <w:abstractNumId w:val="24"/>
  </w:num>
  <w:num w:numId="17">
    <w:abstractNumId w:val="15"/>
  </w:num>
  <w:num w:numId="18">
    <w:abstractNumId w:val="2"/>
  </w:num>
  <w:num w:numId="19">
    <w:abstractNumId w:val="33"/>
  </w:num>
  <w:num w:numId="20">
    <w:abstractNumId w:val="8"/>
  </w:num>
  <w:num w:numId="21">
    <w:abstractNumId w:val="29"/>
  </w:num>
  <w:num w:numId="22">
    <w:abstractNumId w:val="35"/>
  </w:num>
  <w:num w:numId="23">
    <w:abstractNumId w:val="27"/>
  </w:num>
  <w:num w:numId="24">
    <w:abstractNumId w:val="11"/>
  </w:num>
  <w:num w:numId="25">
    <w:abstractNumId w:val="44"/>
  </w:num>
  <w:num w:numId="26">
    <w:abstractNumId w:val="42"/>
  </w:num>
  <w:num w:numId="27">
    <w:abstractNumId w:val="20"/>
  </w:num>
  <w:num w:numId="28">
    <w:abstractNumId w:val="1"/>
  </w:num>
  <w:num w:numId="29">
    <w:abstractNumId w:val="25"/>
  </w:num>
  <w:num w:numId="30">
    <w:abstractNumId w:val="12"/>
  </w:num>
  <w:num w:numId="31">
    <w:abstractNumId w:val="45"/>
  </w:num>
  <w:num w:numId="32">
    <w:abstractNumId w:val="5"/>
  </w:num>
  <w:num w:numId="33">
    <w:abstractNumId w:val="39"/>
  </w:num>
  <w:num w:numId="34">
    <w:abstractNumId w:val="17"/>
  </w:num>
  <w:num w:numId="35">
    <w:abstractNumId w:val="38"/>
  </w:num>
  <w:num w:numId="36">
    <w:abstractNumId w:val="18"/>
  </w:num>
  <w:num w:numId="37">
    <w:abstractNumId w:val="22"/>
  </w:num>
  <w:num w:numId="38">
    <w:abstractNumId w:val="0"/>
  </w:num>
  <w:num w:numId="39">
    <w:abstractNumId w:val="41"/>
  </w:num>
  <w:num w:numId="40">
    <w:abstractNumId w:val="41"/>
  </w:num>
  <w:num w:numId="41">
    <w:abstractNumId w:val="41"/>
  </w:num>
  <w:num w:numId="42">
    <w:abstractNumId w:val="14"/>
  </w:num>
  <w:num w:numId="43">
    <w:abstractNumId w:val="7"/>
  </w:num>
  <w:num w:numId="44">
    <w:abstractNumId w:val="6"/>
  </w:num>
  <w:num w:numId="45">
    <w:abstractNumId w:val="36"/>
  </w:num>
  <w:num w:numId="46">
    <w:abstractNumId w:val="23"/>
  </w:num>
  <w:num w:numId="47">
    <w:abstractNumId w:val="9"/>
  </w:num>
  <w:num w:numId="48">
    <w:abstractNumId w:val="30"/>
  </w:num>
  <w:num w:numId="49">
    <w:abstractNumId w:val="10"/>
  </w:num>
  <w:num w:numId="50">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C2"/>
    <w:rsid w:val="00004A95"/>
    <w:rsid w:val="00010852"/>
    <w:rsid w:val="0001093A"/>
    <w:rsid w:val="00032711"/>
    <w:rsid w:val="000359DC"/>
    <w:rsid w:val="000421CC"/>
    <w:rsid w:val="00043CE0"/>
    <w:rsid w:val="0005101C"/>
    <w:rsid w:val="000523D8"/>
    <w:rsid w:val="000536A9"/>
    <w:rsid w:val="00063AE0"/>
    <w:rsid w:val="00082600"/>
    <w:rsid w:val="0009582F"/>
    <w:rsid w:val="00096B36"/>
    <w:rsid w:val="000A66C9"/>
    <w:rsid w:val="000B4B4A"/>
    <w:rsid w:val="000C1033"/>
    <w:rsid w:val="000C24B5"/>
    <w:rsid w:val="000E42C9"/>
    <w:rsid w:val="000F023A"/>
    <w:rsid w:val="000F149C"/>
    <w:rsid w:val="000F4E8D"/>
    <w:rsid w:val="00105EA7"/>
    <w:rsid w:val="001121CF"/>
    <w:rsid w:val="00115EEE"/>
    <w:rsid w:val="0012472F"/>
    <w:rsid w:val="00125031"/>
    <w:rsid w:val="00126429"/>
    <w:rsid w:val="0013271E"/>
    <w:rsid w:val="00150958"/>
    <w:rsid w:val="00150A90"/>
    <w:rsid w:val="001519D6"/>
    <w:rsid w:val="00156F93"/>
    <w:rsid w:val="00163A79"/>
    <w:rsid w:val="00167AE6"/>
    <w:rsid w:val="00170387"/>
    <w:rsid w:val="00181C13"/>
    <w:rsid w:val="00186642"/>
    <w:rsid w:val="00186753"/>
    <w:rsid w:val="0018768D"/>
    <w:rsid w:val="001A5BCD"/>
    <w:rsid w:val="001B7997"/>
    <w:rsid w:val="001C1731"/>
    <w:rsid w:val="001C1CFE"/>
    <w:rsid w:val="001C7B34"/>
    <w:rsid w:val="001D6DA7"/>
    <w:rsid w:val="001D7C36"/>
    <w:rsid w:val="001D7C4D"/>
    <w:rsid w:val="001E63A3"/>
    <w:rsid w:val="001E6479"/>
    <w:rsid w:val="001F41DE"/>
    <w:rsid w:val="0020440A"/>
    <w:rsid w:val="00204CAB"/>
    <w:rsid w:val="00215C74"/>
    <w:rsid w:val="00224B9D"/>
    <w:rsid w:val="00225D8C"/>
    <w:rsid w:val="00231687"/>
    <w:rsid w:val="00241FE3"/>
    <w:rsid w:val="00246329"/>
    <w:rsid w:val="0025128F"/>
    <w:rsid w:val="002536E8"/>
    <w:rsid w:val="00256B1E"/>
    <w:rsid w:val="00262607"/>
    <w:rsid w:val="00277DFF"/>
    <w:rsid w:val="00281033"/>
    <w:rsid w:val="002925F3"/>
    <w:rsid w:val="0029424A"/>
    <w:rsid w:val="002A66E5"/>
    <w:rsid w:val="002A77BD"/>
    <w:rsid w:val="002B313A"/>
    <w:rsid w:val="002C1669"/>
    <w:rsid w:val="002C28FF"/>
    <w:rsid w:val="002E2D9A"/>
    <w:rsid w:val="002E3663"/>
    <w:rsid w:val="002E4063"/>
    <w:rsid w:val="002F4E4E"/>
    <w:rsid w:val="002F6822"/>
    <w:rsid w:val="00310EA1"/>
    <w:rsid w:val="0032029C"/>
    <w:rsid w:val="00335931"/>
    <w:rsid w:val="00340306"/>
    <w:rsid w:val="00350ED8"/>
    <w:rsid w:val="00351530"/>
    <w:rsid w:val="00360198"/>
    <w:rsid w:val="00363752"/>
    <w:rsid w:val="00367DD1"/>
    <w:rsid w:val="00373B85"/>
    <w:rsid w:val="0037734D"/>
    <w:rsid w:val="003809A9"/>
    <w:rsid w:val="00390454"/>
    <w:rsid w:val="003964D7"/>
    <w:rsid w:val="003A0555"/>
    <w:rsid w:val="003A25C8"/>
    <w:rsid w:val="003B603D"/>
    <w:rsid w:val="003C6660"/>
    <w:rsid w:val="003D29ED"/>
    <w:rsid w:val="003E1F94"/>
    <w:rsid w:val="003E29BD"/>
    <w:rsid w:val="003F771F"/>
    <w:rsid w:val="003F7A15"/>
    <w:rsid w:val="00400D1F"/>
    <w:rsid w:val="00400EFD"/>
    <w:rsid w:val="00404368"/>
    <w:rsid w:val="0041605D"/>
    <w:rsid w:val="00421804"/>
    <w:rsid w:val="00430DF7"/>
    <w:rsid w:val="00432BBB"/>
    <w:rsid w:val="004506B1"/>
    <w:rsid w:val="00451400"/>
    <w:rsid w:val="00451F09"/>
    <w:rsid w:val="00460600"/>
    <w:rsid w:val="0046106B"/>
    <w:rsid w:val="0047211B"/>
    <w:rsid w:val="00483EFB"/>
    <w:rsid w:val="004859AE"/>
    <w:rsid w:val="004979E7"/>
    <w:rsid w:val="004A31E2"/>
    <w:rsid w:val="004B0F8E"/>
    <w:rsid w:val="004B5A8C"/>
    <w:rsid w:val="004D0013"/>
    <w:rsid w:val="004D4C58"/>
    <w:rsid w:val="004E48E3"/>
    <w:rsid w:val="004E64DA"/>
    <w:rsid w:val="004F4B18"/>
    <w:rsid w:val="004F5547"/>
    <w:rsid w:val="005006B1"/>
    <w:rsid w:val="00506806"/>
    <w:rsid w:val="00507F9F"/>
    <w:rsid w:val="00515DBC"/>
    <w:rsid w:val="00516303"/>
    <w:rsid w:val="00545139"/>
    <w:rsid w:val="00562B30"/>
    <w:rsid w:val="00563291"/>
    <w:rsid w:val="0057204D"/>
    <w:rsid w:val="00572723"/>
    <w:rsid w:val="00592BF1"/>
    <w:rsid w:val="00594E12"/>
    <w:rsid w:val="005B42A9"/>
    <w:rsid w:val="005B4974"/>
    <w:rsid w:val="005B53D2"/>
    <w:rsid w:val="005B55FA"/>
    <w:rsid w:val="005B6A98"/>
    <w:rsid w:val="005C23BC"/>
    <w:rsid w:val="005C4E7C"/>
    <w:rsid w:val="005C5C92"/>
    <w:rsid w:val="005D48B7"/>
    <w:rsid w:val="005E32DF"/>
    <w:rsid w:val="005E5925"/>
    <w:rsid w:val="005F204D"/>
    <w:rsid w:val="005F66A2"/>
    <w:rsid w:val="00602727"/>
    <w:rsid w:val="006057E4"/>
    <w:rsid w:val="00617612"/>
    <w:rsid w:val="00624470"/>
    <w:rsid w:val="00630C92"/>
    <w:rsid w:val="00634B05"/>
    <w:rsid w:val="00636AD7"/>
    <w:rsid w:val="006478FB"/>
    <w:rsid w:val="0065252E"/>
    <w:rsid w:val="0065784D"/>
    <w:rsid w:val="006579DC"/>
    <w:rsid w:val="00664674"/>
    <w:rsid w:val="00664EFF"/>
    <w:rsid w:val="00671893"/>
    <w:rsid w:val="0068196C"/>
    <w:rsid w:val="006837A1"/>
    <w:rsid w:val="00686DB1"/>
    <w:rsid w:val="006903B2"/>
    <w:rsid w:val="006A3575"/>
    <w:rsid w:val="006C4712"/>
    <w:rsid w:val="006D0594"/>
    <w:rsid w:val="006E395A"/>
    <w:rsid w:val="006F07E8"/>
    <w:rsid w:val="007034BA"/>
    <w:rsid w:val="00720048"/>
    <w:rsid w:val="00731602"/>
    <w:rsid w:val="007452F9"/>
    <w:rsid w:val="007453E7"/>
    <w:rsid w:val="007546EE"/>
    <w:rsid w:val="00756F1C"/>
    <w:rsid w:val="00757E53"/>
    <w:rsid w:val="00761001"/>
    <w:rsid w:val="007618CC"/>
    <w:rsid w:val="0076343E"/>
    <w:rsid w:val="0077391C"/>
    <w:rsid w:val="00791C7C"/>
    <w:rsid w:val="007A2CC1"/>
    <w:rsid w:val="007A438A"/>
    <w:rsid w:val="007A65F2"/>
    <w:rsid w:val="007A6714"/>
    <w:rsid w:val="007B0B7E"/>
    <w:rsid w:val="007B48AC"/>
    <w:rsid w:val="007C2850"/>
    <w:rsid w:val="007C5891"/>
    <w:rsid w:val="007C78B7"/>
    <w:rsid w:val="007D63D3"/>
    <w:rsid w:val="007E1CB8"/>
    <w:rsid w:val="007E5DF9"/>
    <w:rsid w:val="007E62BA"/>
    <w:rsid w:val="007F2727"/>
    <w:rsid w:val="007F68E9"/>
    <w:rsid w:val="008027C1"/>
    <w:rsid w:val="00802F81"/>
    <w:rsid w:val="00804DB0"/>
    <w:rsid w:val="00806D6D"/>
    <w:rsid w:val="00806E3D"/>
    <w:rsid w:val="00812BF2"/>
    <w:rsid w:val="0083425C"/>
    <w:rsid w:val="008433AD"/>
    <w:rsid w:val="0085082B"/>
    <w:rsid w:val="00850D93"/>
    <w:rsid w:val="00851119"/>
    <w:rsid w:val="008567C9"/>
    <w:rsid w:val="00857DCA"/>
    <w:rsid w:val="00861DB3"/>
    <w:rsid w:val="00872809"/>
    <w:rsid w:val="00873D5B"/>
    <w:rsid w:val="008758DC"/>
    <w:rsid w:val="00882FBC"/>
    <w:rsid w:val="00894AE5"/>
    <w:rsid w:val="00895B98"/>
    <w:rsid w:val="0089651D"/>
    <w:rsid w:val="008A245F"/>
    <w:rsid w:val="008A6574"/>
    <w:rsid w:val="008B4658"/>
    <w:rsid w:val="008C0AAF"/>
    <w:rsid w:val="008C14D3"/>
    <w:rsid w:val="008C2389"/>
    <w:rsid w:val="008C5EBF"/>
    <w:rsid w:val="008D0E8D"/>
    <w:rsid w:val="008D23AB"/>
    <w:rsid w:val="008D4D0E"/>
    <w:rsid w:val="008D5217"/>
    <w:rsid w:val="008E12FB"/>
    <w:rsid w:val="008E690F"/>
    <w:rsid w:val="00917796"/>
    <w:rsid w:val="0093217C"/>
    <w:rsid w:val="009379C8"/>
    <w:rsid w:val="0094288C"/>
    <w:rsid w:val="00942C8E"/>
    <w:rsid w:val="00952834"/>
    <w:rsid w:val="00952CE8"/>
    <w:rsid w:val="00957AAD"/>
    <w:rsid w:val="00985000"/>
    <w:rsid w:val="00990489"/>
    <w:rsid w:val="009A156F"/>
    <w:rsid w:val="009A3065"/>
    <w:rsid w:val="009A723B"/>
    <w:rsid w:val="009B43FC"/>
    <w:rsid w:val="009C5792"/>
    <w:rsid w:val="009F227D"/>
    <w:rsid w:val="009F3E9E"/>
    <w:rsid w:val="00A043B3"/>
    <w:rsid w:val="00A110F1"/>
    <w:rsid w:val="00A12B21"/>
    <w:rsid w:val="00A14865"/>
    <w:rsid w:val="00A14899"/>
    <w:rsid w:val="00A14CEF"/>
    <w:rsid w:val="00A20B92"/>
    <w:rsid w:val="00A27BA5"/>
    <w:rsid w:val="00A316B4"/>
    <w:rsid w:val="00A57CA2"/>
    <w:rsid w:val="00A6014F"/>
    <w:rsid w:val="00A64295"/>
    <w:rsid w:val="00A702D7"/>
    <w:rsid w:val="00A705DE"/>
    <w:rsid w:val="00A71BD9"/>
    <w:rsid w:val="00A7404B"/>
    <w:rsid w:val="00A74F98"/>
    <w:rsid w:val="00A80D36"/>
    <w:rsid w:val="00A87081"/>
    <w:rsid w:val="00A94525"/>
    <w:rsid w:val="00A94864"/>
    <w:rsid w:val="00A94BD1"/>
    <w:rsid w:val="00A96939"/>
    <w:rsid w:val="00AA18F2"/>
    <w:rsid w:val="00AB175F"/>
    <w:rsid w:val="00AB6875"/>
    <w:rsid w:val="00AC1912"/>
    <w:rsid w:val="00AC2DE9"/>
    <w:rsid w:val="00AE38F5"/>
    <w:rsid w:val="00AF7BFF"/>
    <w:rsid w:val="00B032EC"/>
    <w:rsid w:val="00B03D7D"/>
    <w:rsid w:val="00B06836"/>
    <w:rsid w:val="00B07C46"/>
    <w:rsid w:val="00B12F5F"/>
    <w:rsid w:val="00B13D6A"/>
    <w:rsid w:val="00B156C2"/>
    <w:rsid w:val="00B16828"/>
    <w:rsid w:val="00B17746"/>
    <w:rsid w:val="00B20DBF"/>
    <w:rsid w:val="00B22F5B"/>
    <w:rsid w:val="00B230CF"/>
    <w:rsid w:val="00B26497"/>
    <w:rsid w:val="00B34232"/>
    <w:rsid w:val="00B372C8"/>
    <w:rsid w:val="00B41FBF"/>
    <w:rsid w:val="00B51E7E"/>
    <w:rsid w:val="00B52E48"/>
    <w:rsid w:val="00B53341"/>
    <w:rsid w:val="00B53C4B"/>
    <w:rsid w:val="00B57A4C"/>
    <w:rsid w:val="00B655E9"/>
    <w:rsid w:val="00B72835"/>
    <w:rsid w:val="00B72D5E"/>
    <w:rsid w:val="00B7508E"/>
    <w:rsid w:val="00B75D03"/>
    <w:rsid w:val="00B92516"/>
    <w:rsid w:val="00B92AD8"/>
    <w:rsid w:val="00B92DB2"/>
    <w:rsid w:val="00BA5CEC"/>
    <w:rsid w:val="00BB5D55"/>
    <w:rsid w:val="00BB68DF"/>
    <w:rsid w:val="00BC6B5F"/>
    <w:rsid w:val="00BD2847"/>
    <w:rsid w:val="00BD5C86"/>
    <w:rsid w:val="00BD641F"/>
    <w:rsid w:val="00BE24EA"/>
    <w:rsid w:val="00BE4F1E"/>
    <w:rsid w:val="00BE5391"/>
    <w:rsid w:val="00BE7435"/>
    <w:rsid w:val="00BF0B22"/>
    <w:rsid w:val="00BF1B59"/>
    <w:rsid w:val="00BF2C5C"/>
    <w:rsid w:val="00C01DFE"/>
    <w:rsid w:val="00C07627"/>
    <w:rsid w:val="00C07D85"/>
    <w:rsid w:val="00C21177"/>
    <w:rsid w:val="00C2310E"/>
    <w:rsid w:val="00C23CCB"/>
    <w:rsid w:val="00C24D3F"/>
    <w:rsid w:val="00C25A99"/>
    <w:rsid w:val="00C37C62"/>
    <w:rsid w:val="00C44443"/>
    <w:rsid w:val="00C4523D"/>
    <w:rsid w:val="00C5234C"/>
    <w:rsid w:val="00C54B0C"/>
    <w:rsid w:val="00C57ED6"/>
    <w:rsid w:val="00C61015"/>
    <w:rsid w:val="00C72CF5"/>
    <w:rsid w:val="00C778D9"/>
    <w:rsid w:val="00C803C7"/>
    <w:rsid w:val="00C87A66"/>
    <w:rsid w:val="00C92868"/>
    <w:rsid w:val="00C930D5"/>
    <w:rsid w:val="00C97876"/>
    <w:rsid w:val="00CA0453"/>
    <w:rsid w:val="00CA5BA4"/>
    <w:rsid w:val="00CB61CF"/>
    <w:rsid w:val="00CC310A"/>
    <w:rsid w:val="00CD0B65"/>
    <w:rsid w:val="00CE10D2"/>
    <w:rsid w:val="00D05296"/>
    <w:rsid w:val="00D10A74"/>
    <w:rsid w:val="00D246A7"/>
    <w:rsid w:val="00D448C1"/>
    <w:rsid w:val="00D47B73"/>
    <w:rsid w:val="00D54793"/>
    <w:rsid w:val="00D610CA"/>
    <w:rsid w:val="00D61C9A"/>
    <w:rsid w:val="00D65011"/>
    <w:rsid w:val="00D830E1"/>
    <w:rsid w:val="00D91AB6"/>
    <w:rsid w:val="00D96548"/>
    <w:rsid w:val="00D96D9A"/>
    <w:rsid w:val="00D979B9"/>
    <w:rsid w:val="00DA0762"/>
    <w:rsid w:val="00DC0312"/>
    <w:rsid w:val="00DC0714"/>
    <w:rsid w:val="00DC4B57"/>
    <w:rsid w:val="00DC63A8"/>
    <w:rsid w:val="00DC6D7D"/>
    <w:rsid w:val="00DC6E24"/>
    <w:rsid w:val="00DC70C1"/>
    <w:rsid w:val="00DD3E7C"/>
    <w:rsid w:val="00DD4905"/>
    <w:rsid w:val="00DD52BA"/>
    <w:rsid w:val="00DD7132"/>
    <w:rsid w:val="00DE79D2"/>
    <w:rsid w:val="00DF2BBB"/>
    <w:rsid w:val="00DF4F96"/>
    <w:rsid w:val="00DF605D"/>
    <w:rsid w:val="00E0412D"/>
    <w:rsid w:val="00E04D2D"/>
    <w:rsid w:val="00E07582"/>
    <w:rsid w:val="00E13C79"/>
    <w:rsid w:val="00E15EB2"/>
    <w:rsid w:val="00E2147E"/>
    <w:rsid w:val="00E32F18"/>
    <w:rsid w:val="00E35169"/>
    <w:rsid w:val="00E37611"/>
    <w:rsid w:val="00E40AFE"/>
    <w:rsid w:val="00E506D8"/>
    <w:rsid w:val="00E50911"/>
    <w:rsid w:val="00E51737"/>
    <w:rsid w:val="00E531D9"/>
    <w:rsid w:val="00E542E2"/>
    <w:rsid w:val="00E55402"/>
    <w:rsid w:val="00E6287B"/>
    <w:rsid w:val="00E62EAB"/>
    <w:rsid w:val="00E67024"/>
    <w:rsid w:val="00E72C2F"/>
    <w:rsid w:val="00E73384"/>
    <w:rsid w:val="00E903EE"/>
    <w:rsid w:val="00E90E4A"/>
    <w:rsid w:val="00E91958"/>
    <w:rsid w:val="00EA0DBE"/>
    <w:rsid w:val="00EA13D6"/>
    <w:rsid w:val="00EB68DF"/>
    <w:rsid w:val="00EC0986"/>
    <w:rsid w:val="00EC1446"/>
    <w:rsid w:val="00EC4B5A"/>
    <w:rsid w:val="00ED34C9"/>
    <w:rsid w:val="00ED37EC"/>
    <w:rsid w:val="00ED3BB5"/>
    <w:rsid w:val="00ED4157"/>
    <w:rsid w:val="00EE0876"/>
    <w:rsid w:val="00EE087E"/>
    <w:rsid w:val="00EE1B4D"/>
    <w:rsid w:val="00EE5D48"/>
    <w:rsid w:val="00F0303A"/>
    <w:rsid w:val="00F12685"/>
    <w:rsid w:val="00F14592"/>
    <w:rsid w:val="00F15FBC"/>
    <w:rsid w:val="00F23779"/>
    <w:rsid w:val="00F26197"/>
    <w:rsid w:val="00F27B67"/>
    <w:rsid w:val="00F34D4E"/>
    <w:rsid w:val="00F4750E"/>
    <w:rsid w:val="00F50BC0"/>
    <w:rsid w:val="00F5167D"/>
    <w:rsid w:val="00F525E1"/>
    <w:rsid w:val="00F5279F"/>
    <w:rsid w:val="00F5554F"/>
    <w:rsid w:val="00F60E1E"/>
    <w:rsid w:val="00F66F24"/>
    <w:rsid w:val="00F67A3B"/>
    <w:rsid w:val="00F708A9"/>
    <w:rsid w:val="00F71D4D"/>
    <w:rsid w:val="00F73BC3"/>
    <w:rsid w:val="00F76380"/>
    <w:rsid w:val="00FA100C"/>
    <w:rsid w:val="00FA37B0"/>
    <w:rsid w:val="00FA5DF6"/>
    <w:rsid w:val="00FB035D"/>
    <w:rsid w:val="00FB092B"/>
    <w:rsid w:val="00FB1CB3"/>
    <w:rsid w:val="00FC2AC3"/>
    <w:rsid w:val="00FC5529"/>
    <w:rsid w:val="00FD5F22"/>
    <w:rsid w:val="00FE7236"/>
    <w:rsid w:val="00FF015E"/>
    <w:rsid w:val="00FF096C"/>
    <w:rsid w:val="00FF2207"/>
    <w:rsid w:val="00FF3055"/>
    <w:rsid w:val="00FF3904"/>
    <w:rsid w:val="00FF48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A16C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F708A9"/>
    <w:pPr>
      <w:widowControl w:val="0"/>
      <w:numPr>
        <w:numId w:val="1"/>
      </w:numPr>
      <w:tabs>
        <w:tab w:val="clear" w:pos="397"/>
        <w:tab w:val="left" w:pos="426"/>
      </w:tabs>
      <w:autoSpaceDE w:val="0"/>
      <w:autoSpaceDN w:val="0"/>
      <w:adjustRightInd w:val="0"/>
      <w:spacing w:before="80" w:after="80"/>
      <w:ind w:left="425" w:hanging="425"/>
    </w:pPr>
    <w:rPr>
      <w:rFonts w:cs="Times New Roman"/>
      <w:szCs w:val="24"/>
      <w:lang w:val="x-none"/>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styleId="ListParagraph">
    <w:name w:val="List Paragraph"/>
    <w:basedOn w:val="Normal"/>
    <w:uiPriority w:val="99"/>
    <w:qFormat/>
    <w:rsid w:val="00340A9F"/>
    <w:pPr>
      <w:ind w:left="720"/>
    </w:pPr>
    <w:rPr>
      <w:rFonts w:ascii="Arial Mäori" w:hAnsi="Arial Mäori"/>
      <w:szCs w:val="20"/>
      <w:lang w:val="en-NZ" w:eastAsia="en-NZ"/>
    </w:rPr>
  </w:style>
  <w:style w:type="paragraph" w:customStyle="1" w:styleId="NCEABulletssub">
    <w:name w:val="NCEA Bullets (sub)"/>
    <w:basedOn w:val="Normal"/>
    <w:rsid w:val="00A94864"/>
    <w:pPr>
      <w:numPr>
        <w:numId w:val="4"/>
      </w:numPr>
      <w:tabs>
        <w:tab w:val="clear" w:pos="0"/>
      </w:tabs>
      <w:spacing w:before="80" w:after="80"/>
      <w:ind w:left="709" w:hanging="283"/>
    </w:pPr>
    <w:rPr>
      <w:rFonts w:ascii="Arial" w:hAnsi="Arial"/>
      <w:sz w:val="22"/>
    </w:rPr>
  </w:style>
  <w:style w:type="paragraph" w:styleId="NormalWeb">
    <w:name w:val="Normal (Web)"/>
    <w:basedOn w:val="Normal"/>
    <w:uiPriority w:val="99"/>
    <w:unhideWhenUsed/>
    <w:rsid w:val="00C07D85"/>
    <w:pPr>
      <w:spacing w:before="100" w:beforeAutospacing="1" w:after="100" w:afterAutospacing="1"/>
    </w:pPr>
    <w:rPr>
      <w:lang w:val="en-NZ" w:eastAsia="en-NZ"/>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character" w:styleId="SubtleEmphasis">
    <w:name w:val="Subtle Emphasis"/>
    <w:uiPriority w:val="19"/>
    <w:qFormat/>
    <w:rsid w:val="000F023A"/>
    <w:rPr>
      <w:i/>
      <w:iCs/>
      <w:color w:val="808080"/>
    </w:rPr>
  </w:style>
  <w:style w:type="character" w:styleId="HTMLCite">
    <w:name w:val="HTML Cite"/>
    <w:uiPriority w:val="99"/>
    <w:semiHidden/>
    <w:unhideWhenUsed/>
    <w:rsid w:val="00B51E7E"/>
    <w:rPr>
      <w:i/>
      <w:iCs/>
    </w:rPr>
  </w:style>
  <w:style w:type="character" w:customStyle="1" w:styleId="NCEAbulletsChar">
    <w:name w:val="NCEA bullets Char"/>
    <w:link w:val="NCEAbullets"/>
    <w:rsid w:val="00F708A9"/>
    <w:rPr>
      <w:rFonts w:ascii="Arial" w:hAnsi="Arial" w:cs="Arial"/>
      <w:sz w:val="22"/>
      <w:szCs w:val="24"/>
      <w:lang w:eastAsia="en-NZ"/>
    </w:rPr>
  </w:style>
  <w:style w:type="character" w:styleId="CommentReference">
    <w:name w:val="annotation reference"/>
    <w:semiHidden/>
    <w:rsid w:val="0065252E"/>
    <w:rPr>
      <w:sz w:val="16"/>
      <w:szCs w:val="16"/>
    </w:rPr>
  </w:style>
  <w:style w:type="paragraph" w:styleId="CommentText">
    <w:name w:val="annotation text"/>
    <w:basedOn w:val="Normal"/>
    <w:semiHidden/>
    <w:rsid w:val="0065252E"/>
    <w:rPr>
      <w:sz w:val="20"/>
      <w:szCs w:val="20"/>
    </w:rPr>
  </w:style>
  <w:style w:type="paragraph" w:styleId="CommentSubject">
    <w:name w:val="annotation subject"/>
    <w:basedOn w:val="CommentText"/>
    <w:next w:val="CommentText"/>
    <w:semiHidden/>
    <w:rsid w:val="0065252E"/>
    <w:rPr>
      <w:b/>
      <w:bCs/>
    </w:rPr>
  </w:style>
  <w:style w:type="paragraph" w:customStyle="1" w:styleId="NCEACPHeading1">
    <w:name w:val="NCEA CP Heading 1"/>
    <w:basedOn w:val="Normal"/>
    <w:rsid w:val="008A6574"/>
    <w:pPr>
      <w:spacing w:before="200" w:after="200"/>
      <w:jc w:val="center"/>
    </w:pPr>
    <w:rPr>
      <w:rFonts w:ascii="Arial" w:hAnsi="Arial"/>
      <w:b/>
      <w:sz w:val="32"/>
      <w:lang w:val="en-US"/>
    </w:rPr>
  </w:style>
  <w:style w:type="paragraph" w:customStyle="1" w:styleId="NCEACPbodytextcentered">
    <w:name w:val="NCEA CP bodytext centered"/>
    <w:basedOn w:val="Normal"/>
    <w:rsid w:val="008A6574"/>
    <w:pPr>
      <w:spacing w:before="120" w:after="120"/>
      <w:jc w:val="center"/>
    </w:pPr>
    <w:rPr>
      <w:rFonts w:ascii="Arial" w:hAnsi="Arial"/>
      <w:sz w:val="22"/>
      <w:lang w:val="en-US"/>
    </w:rPr>
  </w:style>
  <w:style w:type="paragraph" w:customStyle="1" w:styleId="NCEACPbodytext2">
    <w:name w:val="NCEA CP bodytext 2"/>
    <w:basedOn w:val="NCEACPbodytextcentered"/>
    <w:rsid w:val="008A6574"/>
    <w:pPr>
      <w:spacing w:before="160" w:after="160"/>
    </w:pPr>
    <w:rPr>
      <w:sz w:val="28"/>
    </w:rPr>
  </w:style>
  <w:style w:type="paragraph" w:customStyle="1" w:styleId="NCEACPbodytext2bold">
    <w:name w:val="NCEA CP bodytext 2 bold"/>
    <w:basedOn w:val="NCEACPbodytext2"/>
    <w:rsid w:val="008A6574"/>
    <w:rPr>
      <w:b/>
    </w:rPr>
  </w:style>
  <w:style w:type="paragraph" w:styleId="Revision">
    <w:name w:val="Revision"/>
    <w:hidden/>
    <w:uiPriority w:val="99"/>
    <w:semiHidden/>
    <w:rsid w:val="00E506D8"/>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33448">
      <w:bodyDiv w:val="1"/>
      <w:marLeft w:val="0"/>
      <w:marRight w:val="0"/>
      <w:marTop w:val="0"/>
      <w:marBottom w:val="0"/>
      <w:divBdr>
        <w:top w:val="none" w:sz="0" w:space="0" w:color="auto"/>
        <w:left w:val="none" w:sz="0" w:space="0" w:color="auto"/>
        <w:bottom w:val="none" w:sz="0" w:space="0" w:color="auto"/>
        <w:right w:val="none" w:sz="0" w:space="0" w:color="auto"/>
      </w:divBdr>
    </w:div>
    <w:div w:id="1261181246">
      <w:bodyDiv w:val="1"/>
      <w:marLeft w:val="0"/>
      <w:marRight w:val="0"/>
      <w:marTop w:val="0"/>
      <w:marBottom w:val="0"/>
      <w:divBdr>
        <w:top w:val="none" w:sz="0" w:space="0" w:color="auto"/>
        <w:left w:val="none" w:sz="0" w:space="0" w:color="auto"/>
        <w:bottom w:val="none" w:sz="0" w:space="0" w:color="auto"/>
        <w:right w:val="none" w:sz="0" w:space="0" w:color="auto"/>
      </w:divBdr>
    </w:div>
    <w:div w:id="1721246367">
      <w:bodyDiv w:val="1"/>
      <w:marLeft w:val="0"/>
      <w:marRight w:val="0"/>
      <w:marTop w:val="0"/>
      <w:marBottom w:val="0"/>
      <w:divBdr>
        <w:top w:val="none" w:sz="0" w:space="0" w:color="auto"/>
        <w:left w:val="none" w:sz="0" w:space="0" w:color="auto"/>
        <w:bottom w:val="none" w:sz="0" w:space="0" w:color="auto"/>
        <w:right w:val="none" w:sz="0" w:space="0" w:color="auto"/>
      </w:divBdr>
      <w:divsChild>
        <w:div w:id="437606168">
          <w:marLeft w:val="0"/>
          <w:marRight w:val="0"/>
          <w:marTop w:val="0"/>
          <w:marBottom w:val="0"/>
          <w:divBdr>
            <w:top w:val="none" w:sz="0" w:space="0" w:color="auto"/>
            <w:left w:val="none" w:sz="0" w:space="0" w:color="auto"/>
            <w:bottom w:val="none" w:sz="0" w:space="0" w:color="auto"/>
            <w:right w:val="none" w:sz="0" w:space="0" w:color="auto"/>
          </w:divBdr>
          <w:divsChild>
            <w:div w:id="1729068045">
              <w:marLeft w:val="0"/>
              <w:marRight w:val="0"/>
              <w:marTop w:val="0"/>
              <w:marBottom w:val="0"/>
              <w:divBdr>
                <w:top w:val="none" w:sz="0" w:space="0" w:color="auto"/>
                <w:left w:val="none" w:sz="0" w:space="0" w:color="auto"/>
                <w:bottom w:val="none" w:sz="0" w:space="0" w:color="auto"/>
                <w:right w:val="none" w:sz="0" w:space="0" w:color="auto"/>
              </w:divBdr>
              <w:divsChild>
                <w:div w:id="111486477">
                  <w:marLeft w:val="0"/>
                  <w:marRight w:val="0"/>
                  <w:marTop w:val="0"/>
                  <w:marBottom w:val="0"/>
                  <w:divBdr>
                    <w:top w:val="none" w:sz="0" w:space="0" w:color="auto"/>
                    <w:left w:val="none" w:sz="0" w:space="0" w:color="auto"/>
                    <w:bottom w:val="none" w:sz="0" w:space="0" w:color="auto"/>
                    <w:right w:val="none" w:sz="0" w:space="0" w:color="auto"/>
                  </w:divBdr>
                  <w:divsChild>
                    <w:div w:id="2009556389">
                      <w:marLeft w:val="0"/>
                      <w:marRight w:val="0"/>
                      <w:marTop w:val="0"/>
                      <w:marBottom w:val="0"/>
                      <w:divBdr>
                        <w:top w:val="none" w:sz="0" w:space="0" w:color="auto"/>
                        <w:left w:val="none" w:sz="0" w:space="0" w:color="auto"/>
                        <w:bottom w:val="none" w:sz="0" w:space="0" w:color="auto"/>
                        <w:right w:val="none" w:sz="0" w:space="0" w:color="auto"/>
                      </w:divBdr>
                      <w:divsChild>
                        <w:div w:id="141776915">
                          <w:marLeft w:val="0"/>
                          <w:marRight w:val="0"/>
                          <w:marTop w:val="0"/>
                          <w:marBottom w:val="0"/>
                          <w:divBdr>
                            <w:top w:val="none" w:sz="0" w:space="0" w:color="auto"/>
                            <w:left w:val="none" w:sz="0" w:space="0" w:color="auto"/>
                            <w:bottom w:val="none" w:sz="0" w:space="0" w:color="auto"/>
                            <w:right w:val="none" w:sz="0" w:space="0" w:color="auto"/>
                          </w:divBdr>
                          <w:divsChild>
                            <w:div w:id="6962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rporatewatch.org.uk" TargetMode="External"/><Relationship Id="rId18" Type="http://schemas.openxmlformats.org/officeDocument/2006/relationships/hyperlink" Target="http://www.nourishlife.org/2011/03/supermarket-secrets/"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uff.co.nz/life-style/food-wine/3596462/Trolleyology-Supermarket-secrets" TargetMode="External"/><Relationship Id="rId17" Type="http://schemas.openxmlformats.org/officeDocument/2006/relationships/hyperlink" Target="http://www.hungrycitybook.co.uk/" TargetMode="External"/><Relationship Id="rId25" Type="http://schemas.openxmlformats.org/officeDocument/2006/relationships/header" Target="header4.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radionz.co.nz/national/programmes/countrylife"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c.org.nz/sites/default/files/publications/In%20Fact-Shopping%20behaviours-fnl-120301.pdf" TargetMode="External"/><Relationship Id="rId24" Type="http://schemas.openxmlformats.org/officeDocument/2006/relationships/footer" Target="footer3.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youtube.com/watch?v=M1et_HBmLYw"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sol.tki.org.nz/" TargetMode="Externa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bc.net.au/4corners/content/2008/s2348906.htm"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C96E-6FFD-4E62-973F-C4A1B574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3867</Words>
  <Characters>22789</Characters>
  <Application>Microsoft Office Word</Application>
  <DocSecurity>0</DocSecurity>
  <Lines>189</Lines>
  <Paragraphs>53</Paragraphs>
  <ScaleCrop>false</ScaleCrop>
  <Manager/>
  <Company/>
  <LinksUpToDate>false</LinksUpToDate>
  <CharactersWithSpaces>26603</CharactersWithSpaces>
  <SharedDoc>false</SharedDoc>
  <HyperlinkBase/>
  <HLinks>
    <vt:vector size="54" baseType="variant">
      <vt:variant>
        <vt:i4>2293885</vt:i4>
      </vt:variant>
      <vt:variant>
        <vt:i4>24</vt:i4>
      </vt:variant>
      <vt:variant>
        <vt:i4>0</vt:i4>
      </vt:variant>
      <vt:variant>
        <vt:i4>5</vt:i4>
      </vt:variant>
      <vt:variant>
        <vt:lpwstr>http://www.nourishlife.org/2011/03/supermarket-secrets/</vt:lpwstr>
      </vt:variant>
      <vt:variant>
        <vt:lpwstr/>
      </vt:variant>
      <vt:variant>
        <vt:i4>6160393</vt:i4>
      </vt:variant>
      <vt:variant>
        <vt:i4>21</vt:i4>
      </vt:variant>
      <vt:variant>
        <vt:i4>0</vt:i4>
      </vt:variant>
      <vt:variant>
        <vt:i4>5</vt:i4>
      </vt:variant>
      <vt:variant>
        <vt:lpwstr>http://www.hungrycitybook.co.uk/</vt:lpwstr>
      </vt:variant>
      <vt:variant>
        <vt:lpwstr/>
      </vt:variant>
      <vt:variant>
        <vt:i4>5832719</vt:i4>
      </vt:variant>
      <vt:variant>
        <vt:i4>18</vt:i4>
      </vt:variant>
      <vt:variant>
        <vt:i4>0</vt:i4>
      </vt:variant>
      <vt:variant>
        <vt:i4>5</vt:i4>
      </vt:variant>
      <vt:variant>
        <vt:lpwstr>http://www.radionz.co.nz/national/programmes/countrylife</vt:lpwstr>
      </vt:variant>
      <vt:variant>
        <vt:lpwstr/>
      </vt:variant>
      <vt:variant>
        <vt:i4>6684694</vt:i4>
      </vt:variant>
      <vt:variant>
        <vt:i4>15</vt:i4>
      </vt:variant>
      <vt:variant>
        <vt:i4>0</vt:i4>
      </vt:variant>
      <vt:variant>
        <vt:i4>5</vt:i4>
      </vt:variant>
      <vt:variant>
        <vt:lpwstr>https://www.youtube.com/watch?v=M1et_HBmLYw</vt:lpwstr>
      </vt:variant>
      <vt:variant>
        <vt:lpwstr/>
      </vt:variant>
      <vt:variant>
        <vt:i4>4653066</vt:i4>
      </vt:variant>
      <vt:variant>
        <vt:i4>12</vt:i4>
      </vt:variant>
      <vt:variant>
        <vt:i4>0</vt:i4>
      </vt:variant>
      <vt:variant>
        <vt:i4>5</vt:i4>
      </vt:variant>
      <vt:variant>
        <vt:lpwstr>http://www.abc.net.au/4corners/content/2008/s2348906.htm</vt:lpwstr>
      </vt:variant>
      <vt:variant>
        <vt:lpwstr/>
      </vt:variant>
      <vt:variant>
        <vt:i4>4849759</vt:i4>
      </vt:variant>
      <vt:variant>
        <vt:i4>9</vt:i4>
      </vt:variant>
      <vt:variant>
        <vt:i4>0</vt:i4>
      </vt:variant>
      <vt:variant>
        <vt:i4>5</vt:i4>
      </vt:variant>
      <vt:variant>
        <vt:lpwstr>http://www.corporatewatch.org.uk/</vt:lpwstr>
      </vt:variant>
      <vt:variant>
        <vt:lpwstr/>
      </vt:variant>
      <vt:variant>
        <vt:i4>4194313</vt:i4>
      </vt:variant>
      <vt:variant>
        <vt:i4>6</vt:i4>
      </vt:variant>
      <vt:variant>
        <vt:i4>0</vt:i4>
      </vt:variant>
      <vt:variant>
        <vt:i4>5</vt:i4>
      </vt:variant>
      <vt:variant>
        <vt:lpwstr>http://www.stuff.co.nz/life-style/food-wine/3596462/Trolleyology-Supermarket-secrets</vt:lpwstr>
      </vt:variant>
      <vt:variant>
        <vt:lpwstr/>
      </vt:variant>
      <vt:variant>
        <vt:i4>5767176</vt:i4>
      </vt:variant>
      <vt:variant>
        <vt:i4>3</vt:i4>
      </vt:variant>
      <vt:variant>
        <vt:i4>0</vt:i4>
      </vt:variant>
      <vt:variant>
        <vt:i4>5</vt:i4>
      </vt:variant>
      <vt:variant>
        <vt:lpwstr>http://www.hsc.org.nz/sites/default/files/publications/In Fact-Shopping behaviours-fnl-120301.pdf</vt:lpwstr>
      </vt:variant>
      <vt:variant>
        <vt:lpwstr/>
      </vt:variant>
      <vt:variant>
        <vt:i4>7995501</vt:i4>
      </vt:variant>
      <vt:variant>
        <vt:i4>0</vt:i4>
      </vt:variant>
      <vt:variant>
        <vt:i4>0</vt:i4>
      </vt:variant>
      <vt:variant>
        <vt:i4>5</vt:i4>
      </vt:variant>
      <vt:variant>
        <vt:lpwstr>http://ssol.tki.org.nz/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2020-06-19T03:17:00Z</dcterms:created>
  <dcterms:modified xsi:type="dcterms:W3CDTF">2020-06-19T03:18:00Z</dcterms:modified>
</cp:coreProperties>
</file>